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55" w:type="dxa"/>
        <w:tblLayout w:type="fixed"/>
        <w:tblLook w:val="04A0" w:firstRow="1" w:lastRow="0" w:firstColumn="1" w:lastColumn="0" w:noHBand="0" w:noVBand="1"/>
      </w:tblPr>
      <w:tblGrid>
        <w:gridCol w:w="4677"/>
        <w:gridCol w:w="4678"/>
      </w:tblGrid>
      <w:tr w:rsidR="00AB54F5" w14:paraId="270AC429" w14:textId="77777777">
        <w:tc>
          <w:tcPr>
            <w:tcW w:w="4677" w:type="dxa"/>
            <w:vAlign w:val="center"/>
          </w:tcPr>
          <w:p w14:paraId="6D8C9A6A" w14:textId="77777777" w:rsidR="00AB54F5" w:rsidRDefault="00C16C5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«СОГЛАСОВАНО»</w:t>
            </w:r>
          </w:p>
          <w:p w14:paraId="460CCB58" w14:textId="40E7699D" w:rsidR="00AB54F5" w:rsidRDefault="00C16C5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Представитель ФХР региона</w:t>
            </w:r>
          </w:p>
          <w:p w14:paraId="73E1CC1A" w14:textId="77777777" w:rsidR="00AB54F5" w:rsidRDefault="00AB54F5">
            <w:pPr>
              <w:tabs>
                <w:tab w:val="left" w:pos="3684"/>
              </w:tabs>
              <w:spacing w:after="0" w:line="240" w:lineRule="auto"/>
              <w:rPr>
                <w:rFonts w:ascii="New nime roman" w:hAnsi="New nime roman"/>
                <w:sz w:val="28"/>
                <w:szCs w:val="28"/>
              </w:rPr>
            </w:pPr>
          </w:p>
          <w:p w14:paraId="385FF92E" w14:textId="77777777" w:rsidR="00AB54F5" w:rsidRDefault="00AB54F5">
            <w:pPr>
              <w:spacing w:after="0" w:line="240" w:lineRule="auto"/>
              <w:rPr>
                <w:rFonts w:ascii="Times New Roman" w:eastAsia="Times New Roman" w:hAnsi="Times New Roman" w:cs="Times New Roman"/>
                <w:sz w:val="24"/>
                <w:szCs w:val="24"/>
                <w:lang w:eastAsia="ru-RU"/>
              </w:rPr>
            </w:pPr>
          </w:p>
          <w:p w14:paraId="54E73DBD" w14:textId="77777777" w:rsidR="00AB54F5" w:rsidRDefault="00AB54F5">
            <w:pPr>
              <w:spacing w:after="0" w:line="240" w:lineRule="auto"/>
              <w:rPr>
                <w:rFonts w:ascii="Times New Roman" w:eastAsia="Times New Roman" w:hAnsi="Times New Roman" w:cs="Times New Roman"/>
                <w:sz w:val="24"/>
                <w:szCs w:val="24"/>
                <w:lang w:eastAsia="ru-RU"/>
              </w:rPr>
            </w:pPr>
          </w:p>
          <w:p w14:paraId="4638684E" w14:textId="77777777" w:rsidR="00AB54F5" w:rsidRDefault="00AB54F5">
            <w:pPr>
              <w:spacing w:after="0" w:line="240" w:lineRule="auto"/>
              <w:rPr>
                <w:rFonts w:ascii="Times New Roman" w:eastAsia="Times New Roman" w:hAnsi="Times New Roman" w:cs="Times New Roman"/>
                <w:sz w:val="24"/>
                <w:szCs w:val="24"/>
                <w:lang w:eastAsia="ru-RU"/>
              </w:rPr>
            </w:pPr>
          </w:p>
          <w:p w14:paraId="7D0660B5" w14:textId="77777777" w:rsidR="00AB54F5" w:rsidRDefault="00C16C59">
            <w:pPr>
              <w:spacing w:after="0" w:line="271"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________________</w:t>
            </w:r>
          </w:p>
          <w:p w14:paraId="78B900ED" w14:textId="42B3037C" w:rsidR="00AB54F5" w:rsidRDefault="00C16C5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«____» _______________ 202</w:t>
            </w:r>
            <w:r w:rsidR="00F60D0D">
              <w:rPr>
                <w:rFonts w:ascii="Times New Roman" w:eastAsia="Times New Roman" w:hAnsi="Times New Roman" w:cs="Times New Roman"/>
                <w:color w:val="000000"/>
                <w:sz w:val="28"/>
                <w:szCs w:val="28"/>
                <w:lang w:eastAsia="ru-RU"/>
              </w:rPr>
              <w:t>6</w:t>
            </w:r>
            <w:r>
              <w:rPr>
                <w:rFonts w:ascii="Times New Roman" w:eastAsia="Times New Roman" w:hAnsi="Times New Roman" w:cs="Times New Roman"/>
                <w:color w:val="000000"/>
                <w:sz w:val="28"/>
                <w:szCs w:val="28"/>
                <w:lang w:eastAsia="ru-RU"/>
              </w:rPr>
              <w:t xml:space="preserve"> г.</w:t>
            </w:r>
          </w:p>
        </w:tc>
        <w:tc>
          <w:tcPr>
            <w:tcW w:w="4677" w:type="dxa"/>
            <w:vAlign w:val="center"/>
          </w:tcPr>
          <w:p w14:paraId="0E6BC5E5" w14:textId="792EF05A" w:rsidR="00AB54F5" w:rsidRDefault="00C16C5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«СОГЛАСОВАНО»</w:t>
            </w:r>
          </w:p>
          <w:p w14:paraId="579395F7" w14:textId="77777777" w:rsidR="00AB54F5" w:rsidRDefault="00C16C5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Генеральный Директор АНО</w:t>
            </w:r>
          </w:p>
          <w:p w14:paraId="53ED1246" w14:textId="77777777" w:rsidR="00AB54F5" w:rsidRDefault="00C16C5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«Стальная хоккейная лига»</w:t>
            </w:r>
          </w:p>
          <w:p w14:paraId="48E2F6B3" w14:textId="77777777" w:rsidR="00AB54F5" w:rsidRDefault="00AB54F5">
            <w:pPr>
              <w:spacing w:after="0" w:line="240" w:lineRule="auto"/>
              <w:rPr>
                <w:rFonts w:ascii="Times New Roman" w:eastAsia="Times New Roman" w:hAnsi="Times New Roman" w:cs="Times New Roman"/>
                <w:sz w:val="24"/>
                <w:szCs w:val="24"/>
                <w:lang w:eastAsia="ru-RU"/>
              </w:rPr>
            </w:pPr>
          </w:p>
          <w:p w14:paraId="461F00C0" w14:textId="77777777" w:rsidR="00AB54F5" w:rsidRDefault="00AB54F5">
            <w:pPr>
              <w:spacing w:after="0" w:line="240" w:lineRule="auto"/>
              <w:rPr>
                <w:rFonts w:ascii="Times New Roman" w:eastAsia="Times New Roman" w:hAnsi="Times New Roman" w:cs="Times New Roman"/>
                <w:sz w:val="24"/>
                <w:szCs w:val="24"/>
                <w:lang w:eastAsia="ru-RU"/>
              </w:rPr>
            </w:pPr>
          </w:p>
          <w:p w14:paraId="2E6CA9C8" w14:textId="77777777" w:rsidR="00AB54F5" w:rsidRDefault="00AB54F5">
            <w:pPr>
              <w:spacing w:after="0" w:line="240" w:lineRule="auto"/>
              <w:rPr>
                <w:rFonts w:ascii="Times New Roman" w:eastAsia="Times New Roman" w:hAnsi="Times New Roman" w:cs="Times New Roman"/>
                <w:sz w:val="24"/>
                <w:szCs w:val="24"/>
                <w:lang w:eastAsia="ru-RU"/>
              </w:rPr>
            </w:pPr>
          </w:p>
          <w:p w14:paraId="19BA23F1" w14:textId="77777777" w:rsidR="00AB54F5" w:rsidRDefault="00AB54F5">
            <w:pPr>
              <w:spacing w:after="0" w:line="240" w:lineRule="auto"/>
              <w:rPr>
                <w:rFonts w:ascii="Times New Roman" w:eastAsia="Times New Roman" w:hAnsi="Times New Roman" w:cs="Times New Roman"/>
                <w:sz w:val="24"/>
                <w:szCs w:val="24"/>
                <w:lang w:eastAsia="ru-RU"/>
              </w:rPr>
            </w:pPr>
          </w:p>
          <w:p w14:paraId="15019691" w14:textId="77777777" w:rsidR="00AB54F5" w:rsidRDefault="00C16C5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_______________   А.Н. Глухов</w:t>
            </w:r>
          </w:p>
          <w:p w14:paraId="78F9ED1F" w14:textId="66EE2D66" w:rsidR="00AB54F5" w:rsidRDefault="00C16C5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«____» _______________ 202</w:t>
            </w:r>
            <w:r w:rsidR="00F60D0D">
              <w:rPr>
                <w:rFonts w:ascii="Times New Roman" w:eastAsia="Times New Roman" w:hAnsi="Times New Roman" w:cs="Times New Roman"/>
                <w:color w:val="000000"/>
                <w:sz w:val="28"/>
                <w:szCs w:val="28"/>
                <w:lang w:eastAsia="ru-RU"/>
              </w:rPr>
              <w:t>6</w:t>
            </w:r>
            <w:r>
              <w:rPr>
                <w:rFonts w:ascii="Times New Roman" w:eastAsia="Times New Roman" w:hAnsi="Times New Roman" w:cs="Times New Roman"/>
                <w:color w:val="000000"/>
                <w:sz w:val="28"/>
                <w:szCs w:val="28"/>
                <w:lang w:eastAsia="ru-RU"/>
              </w:rPr>
              <w:t xml:space="preserve"> г.</w:t>
            </w:r>
          </w:p>
        </w:tc>
      </w:tr>
      <w:tr w:rsidR="00AB54F5" w14:paraId="4F277198" w14:textId="77777777">
        <w:trPr>
          <w:trHeight w:val="3160"/>
        </w:trPr>
        <w:tc>
          <w:tcPr>
            <w:tcW w:w="4677" w:type="dxa"/>
            <w:vAlign w:val="center"/>
          </w:tcPr>
          <w:p w14:paraId="169542DF" w14:textId="77777777" w:rsidR="00AB54F5" w:rsidRDefault="00C16C5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«УТВЕРЖДАЮ»</w:t>
            </w:r>
          </w:p>
          <w:p w14:paraId="77332539" w14:textId="77777777" w:rsidR="00AB54F5" w:rsidRDefault="00AB54F5">
            <w:pPr>
              <w:spacing w:after="0" w:line="240" w:lineRule="auto"/>
              <w:rPr>
                <w:rFonts w:ascii="Times New Roman" w:eastAsia="Times New Roman" w:hAnsi="Times New Roman" w:cs="Times New Roman"/>
                <w:sz w:val="24"/>
                <w:szCs w:val="24"/>
                <w:lang w:eastAsia="ru-RU"/>
              </w:rPr>
            </w:pPr>
          </w:p>
          <w:p w14:paraId="0027EF1A" w14:textId="7F0696B4" w:rsidR="00AB54F5" w:rsidRDefault="00C16C59">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Представитель Министерс</w:t>
            </w:r>
            <w:r w:rsidR="00C73BAE">
              <w:rPr>
                <w:rFonts w:ascii="Times New Roman" w:eastAsia="Times New Roman" w:hAnsi="Times New Roman" w:cs="Times New Roman"/>
                <w:color w:val="000000"/>
                <w:sz w:val="28"/>
                <w:szCs w:val="28"/>
                <w:lang w:eastAsia="ru-RU"/>
              </w:rPr>
              <w:t>т</w:t>
            </w:r>
            <w:r>
              <w:rPr>
                <w:rFonts w:ascii="Times New Roman" w:eastAsia="Times New Roman" w:hAnsi="Times New Roman" w:cs="Times New Roman"/>
                <w:color w:val="000000"/>
                <w:sz w:val="28"/>
                <w:szCs w:val="28"/>
                <w:lang w:eastAsia="ru-RU"/>
              </w:rPr>
              <w:t>ва (комитета) по физкультуре и спорту Субъекта РФ</w:t>
            </w:r>
          </w:p>
          <w:p w14:paraId="7488A1B9" w14:textId="38B121F4" w:rsidR="00F60D0D" w:rsidRDefault="00F60D0D">
            <w:pPr>
              <w:spacing w:after="0" w:line="240" w:lineRule="auto"/>
              <w:rPr>
                <w:rFonts w:ascii="Times New Roman" w:eastAsia="Times New Roman" w:hAnsi="Times New Roman" w:cs="Times New Roman"/>
                <w:color w:val="000000"/>
                <w:sz w:val="28"/>
                <w:szCs w:val="28"/>
                <w:lang w:eastAsia="ru-RU"/>
              </w:rPr>
            </w:pPr>
          </w:p>
          <w:p w14:paraId="7E706F45" w14:textId="3A699DE8" w:rsidR="00F60D0D" w:rsidRDefault="00F60D0D">
            <w:pPr>
              <w:spacing w:after="0" w:line="240" w:lineRule="auto"/>
              <w:rPr>
                <w:rFonts w:ascii="Times New Roman" w:eastAsia="Times New Roman" w:hAnsi="Times New Roman" w:cs="Times New Roman"/>
                <w:color w:val="000000"/>
                <w:sz w:val="28"/>
                <w:szCs w:val="28"/>
                <w:lang w:eastAsia="ru-RU"/>
              </w:rPr>
            </w:pPr>
          </w:p>
          <w:p w14:paraId="00DBA03B" w14:textId="77777777" w:rsidR="00F60D0D" w:rsidRDefault="00F60D0D">
            <w:pPr>
              <w:spacing w:after="0" w:line="240" w:lineRule="auto"/>
              <w:rPr>
                <w:rFonts w:ascii="Times New Roman" w:eastAsia="Times New Roman" w:hAnsi="Times New Roman" w:cs="Times New Roman"/>
                <w:color w:val="000000" w:themeColor="text1"/>
                <w:sz w:val="24"/>
                <w:szCs w:val="24"/>
                <w:lang w:eastAsia="ru-RU"/>
              </w:rPr>
            </w:pPr>
          </w:p>
          <w:p w14:paraId="170C616F" w14:textId="60318962" w:rsidR="00AB54F5" w:rsidRDefault="00C16C59">
            <w:pPr>
              <w:spacing w:after="0" w:line="271"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«____» _______________ 202</w:t>
            </w:r>
            <w:r w:rsidR="00F60D0D">
              <w:rPr>
                <w:rFonts w:ascii="Times New Roman" w:eastAsia="Times New Roman" w:hAnsi="Times New Roman" w:cs="Times New Roman"/>
                <w:color w:val="000000"/>
                <w:sz w:val="28"/>
                <w:szCs w:val="28"/>
                <w:lang w:eastAsia="ru-RU"/>
              </w:rPr>
              <w:t>6</w:t>
            </w:r>
            <w:r>
              <w:rPr>
                <w:rFonts w:ascii="Times New Roman" w:eastAsia="Times New Roman" w:hAnsi="Times New Roman" w:cs="Times New Roman"/>
                <w:color w:val="000000"/>
                <w:sz w:val="28"/>
                <w:szCs w:val="28"/>
                <w:lang w:eastAsia="ru-RU"/>
              </w:rPr>
              <w:t xml:space="preserve"> г.</w:t>
            </w:r>
          </w:p>
        </w:tc>
        <w:tc>
          <w:tcPr>
            <w:tcW w:w="4677" w:type="dxa"/>
            <w:vAlign w:val="center"/>
          </w:tcPr>
          <w:p w14:paraId="5102A083" w14:textId="77777777" w:rsidR="00AB54F5" w:rsidRDefault="00AB54F5">
            <w:pPr>
              <w:spacing w:after="0" w:line="240" w:lineRule="auto"/>
              <w:rPr>
                <w:rFonts w:ascii="Times New Roman" w:eastAsia="Times New Roman" w:hAnsi="Times New Roman" w:cs="Times New Roman"/>
                <w:sz w:val="24"/>
                <w:szCs w:val="24"/>
                <w:lang w:eastAsia="ru-RU"/>
              </w:rPr>
            </w:pPr>
          </w:p>
          <w:p w14:paraId="6CD4AAD8" w14:textId="69B94DF3" w:rsidR="00AB54F5" w:rsidRDefault="00C16C5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«УТВЕРЖДАЮ»</w:t>
            </w:r>
          </w:p>
          <w:p w14:paraId="35AB0A0B" w14:textId="77777777" w:rsidR="00AB54F5" w:rsidRDefault="00AB54F5">
            <w:pPr>
              <w:spacing w:after="0" w:line="240" w:lineRule="auto"/>
              <w:rPr>
                <w:rFonts w:ascii="Times New Roman" w:eastAsia="Times New Roman" w:hAnsi="Times New Roman" w:cs="Times New Roman"/>
                <w:sz w:val="24"/>
                <w:szCs w:val="24"/>
                <w:lang w:eastAsia="ru-RU"/>
              </w:rPr>
            </w:pPr>
          </w:p>
          <w:p w14:paraId="7DAD1F49" w14:textId="77777777" w:rsidR="00AB54F5" w:rsidRDefault="00C16C5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Президент АНО</w:t>
            </w:r>
          </w:p>
          <w:p w14:paraId="759624CF" w14:textId="77777777" w:rsidR="00AB54F5" w:rsidRDefault="00C16C5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«Стальная хоккейная лига»</w:t>
            </w:r>
          </w:p>
          <w:p w14:paraId="1C0F0B9E" w14:textId="77777777" w:rsidR="00AB54F5" w:rsidRDefault="00AB54F5">
            <w:pPr>
              <w:spacing w:after="0" w:line="240" w:lineRule="auto"/>
              <w:rPr>
                <w:rFonts w:ascii="Times New Roman" w:eastAsia="Times New Roman" w:hAnsi="Times New Roman" w:cs="Times New Roman"/>
                <w:sz w:val="24"/>
                <w:szCs w:val="24"/>
                <w:lang w:eastAsia="ru-RU"/>
              </w:rPr>
            </w:pPr>
          </w:p>
          <w:p w14:paraId="37B04DBC" w14:textId="77777777" w:rsidR="00AB54F5" w:rsidRDefault="00AB54F5">
            <w:pPr>
              <w:spacing w:after="0" w:line="240" w:lineRule="auto"/>
              <w:rPr>
                <w:rFonts w:ascii="Times New Roman" w:eastAsia="Times New Roman" w:hAnsi="Times New Roman" w:cs="Times New Roman"/>
                <w:sz w:val="24"/>
                <w:szCs w:val="24"/>
                <w:lang w:eastAsia="ru-RU"/>
              </w:rPr>
            </w:pPr>
          </w:p>
          <w:p w14:paraId="01A2F733" w14:textId="77777777" w:rsidR="00AB54F5" w:rsidRDefault="00AB54F5">
            <w:pPr>
              <w:spacing w:after="0" w:line="240" w:lineRule="auto"/>
              <w:rPr>
                <w:rFonts w:ascii="Times New Roman" w:eastAsia="Times New Roman" w:hAnsi="Times New Roman" w:cs="Times New Roman"/>
                <w:sz w:val="24"/>
                <w:szCs w:val="24"/>
                <w:lang w:eastAsia="ru-RU"/>
              </w:rPr>
            </w:pPr>
          </w:p>
          <w:p w14:paraId="5620DDF2" w14:textId="77777777" w:rsidR="00AB54F5" w:rsidRDefault="00AB54F5">
            <w:pPr>
              <w:spacing w:after="0" w:line="240" w:lineRule="auto"/>
              <w:rPr>
                <w:rFonts w:ascii="Times New Roman" w:eastAsia="Times New Roman" w:hAnsi="Times New Roman" w:cs="Times New Roman"/>
                <w:sz w:val="24"/>
                <w:szCs w:val="24"/>
                <w:lang w:eastAsia="ru-RU"/>
              </w:rPr>
            </w:pPr>
          </w:p>
          <w:p w14:paraId="45EF6541" w14:textId="77777777" w:rsidR="00AB54F5" w:rsidRDefault="00C16C59">
            <w:pPr>
              <w:spacing w:after="0" w:line="271"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_______________ В.В. Лютов</w:t>
            </w:r>
          </w:p>
          <w:p w14:paraId="0C0C4E60" w14:textId="5C979E8A" w:rsidR="00AB54F5" w:rsidRDefault="00C16C59">
            <w:pPr>
              <w:spacing w:after="0" w:line="271"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«____» _______________ 202</w:t>
            </w:r>
            <w:r w:rsidR="00F60D0D">
              <w:rPr>
                <w:rFonts w:ascii="Times New Roman" w:eastAsia="Times New Roman" w:hAnsi="Times New Roman" w:cs="Times New Roman"/>
                <w:color w:val="000000"/>
                <w:sz w:val="28"/>
                <w:szCs w:val="28"/>
                <w:lang w:eastAsia="ru-RU"/>
              </w:rPr>
              <w:t>6</w:t>
            </w:r>
            <w:r>
              <w:rPr>
                <w:rFonts w:ascii="Times New Roman" w:eastAsia="Times New Roman" w:hAnsi="Times New Roman" w:cs="Times New Roman"/>
                <w:color w:val="000000"/>
                <w:sz w:val="28"/>
                <w:szCs w:val="28"/>
                <w:lang w:eastAsia="ru-RU"/>
              </w:rPr>
              <w:t xml:space="preserve"> г.</w:t>
            </w:r>
          </w:p>
        </w:tc>
      </w:tr>
    </w:tbl>
    <w:p w14:paraId="373DC151" w14:textId="77777777" w:rsidR="00AB54F5" w:rsidRDefault="00C16C59">
      <w:pPr>
        <w:tabs>
          <w:tab w:val="left" w:pos="5955"/>
        </w:tabs>
        <w:spacing w:after="24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14:paraId="572E05E2" w14:textId="77777777" w:rsidR="00AB54F5" w:rsidRDefault="00C16C59">
      <w:pPr>
        <w:tabs>
          <w:tab w:val="left" w:pos="5955"/>
        </w:tabs>
        <w:spacing w:after="24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14:paraId="1BA4978E" w14:textId="77777777" w:rsidR="00AB54F5" w:rsidRPr="00271EC5" w:rsidRDefault="00C16C59">
      <w:pPr>
        <w:spacing w:after="0" w:line="240" w:lineRule="auto"/>
        <w:jc w:val="center"/>
        <w:rPr>
          <w:rFonts w:ascii="Times New Roman" w:eastAsia="Times New Roman" w:hAnsi="Times New Roman" w:cs="Times New Roman"/>
          <w:b/>
          <w:bCs/>
          <w:sz w:val="28"/>
          <w:szCs w:val="28"/>
          <w:lang w:eastAsia="ru-RU"/>
        </w:rPr>
      </w:pPr>
      <w:r w:rsidRPr="00271EC5">
        <w:rPr>
          <w:rFonts w:ascii="Times New Roman" w:eastAsia="Times New Roman" w:hAnsi="Times New Roman" w:cs="Times New Roman"/>
          <w:b/>
          <w:bCs/>
          <w:sz w:val="28"/>
          <w:szCs w:val="28"/>
          <w:lang w:eastAsia="ru-RU"/>
        </w:rPr>
        <w:t>ПОЛОЖЕНИЕ</w:t>
      </w:r>
    </w:p>
    <w:p w14:paraId="192447D9" w14:textId="7FC6E032" w:rsidR="00AB54F5" w:rsidRPr="00271EC5" w:rsidRDefault="00C16C59" w:rsidP="00D96440">
      <w:pPr>
        <w:spacing w:after="0" w:line="240" w:lineRule="auto"/>
        <w:jc w:val="center"/>
        <w:rPr>
          <w:rFonts w:ascii="Times New Roman" w:eastAsia="Times New Roman" w:hAnsi="Times New Roman" w:cs="Times New Roman"/>
          <w:b/>
          <w:bCs/>
          <w:sz w:val="28"/>
          <w:szCs w:val="28"/>
          <w:lang w:eastAsia="ru-RU"/>
        </w:rPr>
      </w:pPr>
      <w:r w:rsidRPr="00271EC5">
        <w:rPr>
          <w:rFonts w:ascii="Times New Roman" w:eastAsia="Times New Roman" w:hAnsi="Times New Roman" w:cs="Times New Roman"/>
          <w:b/>
          <w:bCs/>
          <w:sz w:val="28"/>
          <w:szCs w:val="28"/>
          <w:lang w:eastAsia="ru-RU"/>
        </w:rPr>
        <w:t xml:space="preserve">О проведении </w:t>
      </w:r>
      <w:r w:rsidR="00D96440" w:rsidRPr="00D96440">
        <w:rPr>
          <w:rFonts w:ascii="Times New Roman" w:eastAsia="Times New Roman" w:hAnsi="Times New Roman" w:cs="Times New Roman"/>
          <w:b/>
          <w:bCs/>
          <w:sz w:val="28"/>
          <w:szCs w:val="28"/>
          <w:lang w:eastAsia="ru-RU"/>
        </w:rPr>
        <w:t>Межрегиональны</w:t>
      </w:r>
      <w:r w:rsidR="00D96440">
        <w:rPr>
          <w:rFonts w:ascii="Times New Roman" w:eastAsia="Times New Roman" w:hAnsi="Times New Roman" w:cs="Times New Roman"/>
          <w:b/>
          <w:bCs/>
          <w:sz w:val="28"/>
          <w:szCs w:val="28"/>
          <w:lang w:eastAsia="ru-RU"/>
        </w:rPr>
        <w:t>х</w:t>
      </w:r>
      <w:r w:rsidR="00D96440" w:rsidRPr="00D96440">
        <w:rPr>
          <w:rFonts w:ascii="Times New Roman" w:eastAsia="Times New Roman" w:hAnsi="Times New Roman" w:cs="Times New Roman"/>
          <w:b/>
          <w:bCs/>
          <w:sz w:val="28"/>
          <w:szCs w:val="28"/>
          <w:lang w:eastAsia="ru-RU"/>
        </w:rPr>
        <w:t xml:space="preserve"> соревновани</w:t>
      </w:r>
      <w:r w:rsidR="00D96440">
        <w:rPr>
          <w:rFonts w:ascii="Times New Roman" w:eastAsia="Times New Roman" w:hAnsi="Times New Roman" w:cs="Times New Roman"/>
          <w:b/>
          <w:bCs/>
          <w:sz w:val="28"/>
          <w:szCs w:val="28"/>
          <w:lang w:eastAsia="ru-RU"/>
        </w:rPr>
        <w:t>й</w:t>
      </w:r>
      <w:r w:rsidR="00D96440" w:rsidRPr="00D96440">
        <w:rPr>
          <w:rFonts w:ascii="Times New Roman" w:eastAsia="Times New Roman" w:hAnsi="Times New Roman" w:cs="Times New Roman"/>
          <w:b/>
          <w:bCs/>
          <w:sz w:val="28"/>
          <w:szCs w:val="28"/>
          <w:lang w:eastAsia="ru-RU"/>
        </w:rPr>
        <w:t xml:space="preserve"> по хоккею на кубок «Стальной Хоккейной Лиги» среди ветеранов боевых действий и участников CBO</w:t>
      </w:r>
    </w:p>
    <w:p w14:paraId="1FE51F68" w14:textId="77777777" w:rsidR="00AB54F5" w:rsidRDefault="00AB54F5">
      <w:pPr>
        <w:spacing w:after="202" w:line="240" w:lineRule="auto"/>
        <w:rPr>
          <w:rFonts w:ascii="Times New Roman" w:eastAsia="Times New Roman" w:hAnsi="Times New Roman" w:cs="Times New Roman"/>
          <w:sz w:val="24"/>
          <w:szCs w:val="24"/>
          <w:lang w:eastAsia="ru-RU"/>
        </w:rPr>
      </w:pPr>
    </w:p>
    <w:p w14:paraId="33F2AEE0" w14:textId="77777777" w:rsidR="00AB54F5" w:rsidRDefault="00C16C59">
      <w:pPr>
        <w:spacing w:after="202" w:line="240" w:lineRule="auto"/>
        <w:jc w:val="center"/>
        <w:rPr>
          <w:rFonts w:ascii="Times New Roman" w:eastAsia="Times New Roman" w:hAnsi="Times New Roman" w:cs="Times New Roman"/>
          <w:sz w:val="24"/>
          <w:szCs w:val="24"/>
          <w:lang w:eastAsia="ru-RU"/>
        </w:rPr>
      </w:pPr>
      <w:r>
        <w:rPr>
          <w:noProof/>
        </w:rPr>
        <w:drawing>
          <wp:inline distT="0" distB="0" distL="0" distR="0" wp14:anchorId="2A150E0C" wp14:editId="04C89DB5">
            <wp:extent cx="1219200" cy="1217295"/>
            <wp:effectExtent l="0" t="0" r="0" b="0"/>
            <wp:docPr id="1"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3"/>
                    <pic:cNvPicPr>
                      <a:picLocks noChangeAspect="1" noChangeArrowheads="1"/>
                    </pic:cNvPicPr>
                  </pic:nvPicPr>
                  <pic:blipFill>
                    <a:blip r:embed="rId6"/>
                    <a:stretch>
                      <a:fillRect/>
                    </a:stretch>
                  </pic:blipFill>
                  <pic:spPr bwMode="auto">
                    <a:xfrm>
                      <a:off x="0" y="0"/>
                      <a:ext cx="1219200" cy="1217295"/>
                    </a:xfrm>
                    <a:prstGeom prst="rect">
                      <a:avLst/>
                    </a:prstGeom>
                  </pic:spPr>
                </pic:pic>
              </a:graphicData>
            </a:graphic>
          </wp:inline>
        </w:drawing>
      </w:r>
      <w:r>
        <w:rPr>
          <w:rFonts w:ascii="Times New Roman" w:eastAsia="Times New Roman" w:hAnsi="Times New Roman" w:cs="Times New Roman"/>
          <w:sz w:val="24"/>
          <w:szCs w:val="24"/>
          <w:lang w:eastAsia="ru-RU"/>
        </w:rPr>
        <w:t> </w:t>
      </w:r>
    </w:p>
    <w:p w14:paraId="002B95E7" w14:textId="5CE27F5C" w:rsidR="00AB54F5" w:rsidRDefault="00C16C59">
      <w:pPr>
        <w:spacing w:after="202"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14:paraId="783CC91B" w14:textId="77777777" w:rsidR="002622C1" w:rsidRDefault="002622C1">
      <w:pPr>
        <w:spacing w:after="202" w:line="240" w:lineRule="auto"/>
        <w:jc w:val="center"/>
        <w:rPr>
          <w:rFonts w:ascii="Times New Roman" w:eastAsia="Times New Roman" w:hAnsi="Times New Roman" w:cs="Times New Roman"/>
          <w:sz w:val="24"/>
          <w:szCs w:val="24"/>
          <w:lang w:eastAsia="ru-RU"/>
        </w:rPr>
      </w:pPr>
    </w:p>
    <w:p w14:paraId="2322802F" w14:textId="77777777" w:rsidR="00AB54F5" w:rsidRDefault="00AB54F5">
      <w:pPr>
        <w:spacing w:after="202" w:line="240" w:lineRule="auto"/>
        <w:jc w:val="center"/>
        <w:rPr>
          <w:rFonts w:ascii="Times New Roman" w:eastAsia="Times New Roman" w:hAnsi="Times New Roman" w:cs="Times New Roman"/>
          <w:sz w:val="24"/>
          <w:szCs w:val="24"/>
          <w:lang w:eastAsia="ru-RU"/>
        </w:rPr>
      </w:pPr>
    </w:p>
    <w:p w14:paraId="7D9C4691" w14:textId="77777777" w:rsidR="00AB54F5" w:rsidRPr="00271EC5" w:rsidRDefault="00C16C59">
      <w:pPr>
        <w:spacing w:after="0" w:line="240" w:lineRule="auto"/>
        <w:jc w:val="center"/>
        <w:rPr>
          <w:rFonts w:ascii="Times New Roman" w:eastAsia="Times New Roman" w:hAnsi="Times New Roman" w:cs="Times New Roman"/>
          <w:b/>
          <w:bCs/>
          <w:sz w:val="28"/>
          <w:szCs w:val="28"/>
          <w:lang w:eastAsia="ru-RU"/>
        </w:rPr>
      </w:pPr>
      <w:r w:rsidRPr="00271EC5">
        <w:rPr>
          <w:rFonts w:ascii="Times New Roman" w:eastAsia="Times New Roman" w:hAnsi="Times New Roman" w:cs="Times New Roman"/>
          <w:b/>
          <w:bCs/>
          <w:sz w:val="28"/>
          <w:szCs w:val="28"/>
          <w:lang w:eastAsia="ru-RU"/>
        </w:rPr>
        <w:t>Москва</w:t>
      </w:r>
    </w:p>
    <w:p w14:paraId="1B076D01" w14:textId="567F9946" w:rsidR="00AB54F5" w:rsidRPr="00271EC5" w:rsidRDefault="00C16C59" w:rsidP="002622C1">
      <w:pPr>
        <w:spacing w:after="0" w:line="240" w:lineRule="auto"/>
        <w:jc w:val="center"/>
        <w:rPr>
          <w:rFonts w:ascii="Times New Roman" w:eastAsia="Times New Roman" w:hAnsi="Times New Roman" w:cs="Times New Roman"/>
          <w:b/>
          <w:bCs/>
          <w:sz w:val="28"/>
          <w:szCs w:val="28"/>
          <w:lang w:eastAsia="ru-RU"/>
        </w:rPr>
      </w:pPr>
      <w:r w:rsidRPr="00271EC5">
        <w:rPr>
          <w:rFonts w:ascii="Times New Roman" w:eastAsia="Times New Roman" w:hAnsi="Times New Roman" w:cs="Times New Roman"/>
          <w:b/>
          <w:bCs/>
          <w:sz w:val="28"/>
          <w:szCs w:val="28"/>
          <w:lang w:eastAsia="ru-RU"/>
        </w:rPr>
        <w:t>202</w:t>
      </w:r>
      <w:r w:rsidR="00F60D0D" w:rsidRPr="00271EC5">
        <w:rPr>
          <w:rFonts w:ascii="Times New Roman" w:eastAsia="Times New Roman" w:hAnsi="Times New Roman" w:cs="Times New Roman"/>
          <w:b/>
          <w:bCs/>
          <w:sz w:val="28"/>
          <w:szCs w:val="28"/>
          <w:lang w:eastAsia="ru-RU"/>
        </w:rPr>
        <w:t>6</w:t>
      </w:r>
    </w:p>
    <w:p w14:paraId="3B559283" w14:textId="34CE5A9D" w:rsidR="002622C1" w:rsidRPr="00F60D0D" w:rsidRDefault="002622C1">
      <w:pPr>
        <w:spacing w:after="0" w:line="240" w:lineRule="auto"/>
        <w:rPr>
          <w:rFonts w:ascii="Times New Roman" w:eastAsia="Times New Roman" w:hAnsi="Times New Roman" w:cs="Times New Roman"/>
          <w:b/>
          <w:bCs/>
          <w:color w:val="FF0000"/>
          <w:sz w:val="28"/>
          <w:szCs w:val="28"/>
          <w:lang w:eastAsia="ru-RU"/>
        </w:rPr>
      </w:pPr>
    </w:p>
    <w:p w14:paraId="157C031E" w14:textId="77777777" w:rsidR="002622C1" w:rsidRPr="00F60D0D" w:rsidRDefault="002622C1">
      <w:pPr>
        <w:spacing w:after="0" w:line="240" w:lineRule="auto"/>
        <w:rPr>
          <w:rFonts w:ascii="Times New Roman" w:eastAsia="Times New Roman" w:hAnsi="Times New Roman" w:cs="Times New Roman"/>
          <w:b/>
          <w:bCs/>
          <w:color w:val="FF0000"/>
          <w:sz w:val="28"/>
          <w:szCs w:val="28"/>
          <w:lang w:eastAsia="ru-RU"/>
        </w:rPr>
      </w:pPr>
      <w:r w:rsidRPr="00F60D0D">
        <w:rPr>
          <w:rFonts w:ascii="Times New Roman" w:eastAsia="Times New Roman" w:hAnsi="Times New Roman" w:cs="Times New Roman"/>
          <w:b/>
          <w:bCs/>
          <w:color w:val="FF0000"/>
          <w:sz w:val="28"/>
          <w:szCs w:val="28"/>
          <w:lang w:eastAsia="ru-RU"/>
        </w:rPr>
        <w:br w:type="page"/>
      </w:r>
    </w:p>
    <w:p w14:paraId="38B350AD" w14:textId="7EF84500" w:rsidR="00AB54F5" w:rsidRPr="00271EC5" w:rsidRDefault="00C16C59">
      <w:pPr>
        <w:shd w:val="clear" w:color="auto" w:fill="FFFFFF"/>
        <w:spacing w:after="0" w:line="240" w:lineRule="auto"/>
        <w:jc w:val="center"/>
        <w:rPr>
          <w:rFonts w:ascii="Times New Roman" w:eastAsia="Times New Roman" w:hAnsi="Times New Roman" w:cs="Times New Roman"/>
          <w:sz w:val="24"/>
          <w:szCs w:val="24"/>
          <w:lang w:eastAsia="ru-RU"/>
        </w:rPr>
      </w:pPr>
      <w:r w:rsidRPr="00271EC5">
        <w:rPr>
          <w:rFonts w:ascii="Times New Roman" w:eastAsia="Times New Roman" w:hAnsi="Times New Roman" w:cs="Times New Roman"/>
          <w:b/>
          <w:bCs/>
          <w:sz w:val="28"/>
          <w:szCs w:val="28"/>
          <w:lang w:val="en-US" w:eastAsia="ru-RU"/>
        </w:rPr>
        <w:lastRenderedPageBreak/>
        <w:t>I</w:t>
      </w:r>
      <w:r w:rsidRPr="00271EC5">
        <w:rPr>
          <w:rFonts w:ascii="Times New Roman" w:eastAsia="Times New Roman" w:hAnsi="Times New Roman" w:cs="Times New Roman"/>
          <w:b/>
          <w:bCs/>
          <w:sz w:val="28"/>
          <w:szCs w:val="28"/>
          <w:lang w:eastAsia="ru-RU"/>
        </w:rPr>
        <w:t>. ОБЩИЕ ПОЛОЖЕНИЯ</w:t>
      </w:r>
    </w:p>
    <w:p w14:paraId="522AD3C4" w14:textId="3EEB504D" w:rsidR="00AB54F5" w:rsidRPr="00271EC5" w:rsidRDefault="00AB54F5">
      <w:pPr>
        <w:shd w:val="clear" w:color="auto" w:fill="FFFFFF"/>
        <w:spacing w:after="0" w:line="240" w:lineRule="auto"/>
        <w:jc w:val="both"/>
        <w:rPr>
          <w:rFonts w:ascii="Times New Roman" w:eastAsia="Times New Roman" w:hAnsi="Times New Roman" w:cs="Times New Roman"/>
          <w:sz w:val="28"/>
          <w:szCs w:val="28"/>
          <w:lang w:eastAsia="ru-RU"/>
        </w:rPr>
      </w:pPr>
    </w:p>
    <w:p w14:paraId="500AD4A7" w14:textId="6D76ADAB" w:rsidR="00AB54F5" w:rsidRDefault="00D96440">
      <w:pPr>
        <w:spacing w:after="0" w:line="240" w:lineRule="auto"/>
        <w:ind w:firstLine="567"/>
        <w:jc w:val="both"/>
        <w:rPr>
          <w:rFonts w:ascii="Times New Roman" w:eastAsia="Times New Roman" w:hAnsi="Times New Roman" w:cs="Times New Roman"/>
          <w:sz w:val="24"/>
          <w:szCs w:val="24"/>
          <w:lang w:eastAsia="ru-RU"/>
        </w:rPr>
      </w:pPr>
      <w:r w:rsidRPr="00D96440">
        <w:rPr>
          <w:rFonts w:ascii="Times New Roman" w:eastAsia="Times New Roman" w:hAnsi="Times New Roman" w:cs="Times New Roman"/>
          <w:color w:val="000000"/>
          <w:sz w:val="28"/>
          <w:szCs w:val="28"/>
          <w:lang w:eastAsia="ru-RU"/>
        </w:rPr>
        <w:t>Межрегиональные соревнования по хоккею на кубок «Стальной Хоккейной Лиги» среди ветеранов боевых действий и участников CBO</w:t>
      </w:r>
      <w:r w:rsidRPr="00D96440">
        <w:rPr>
          <w:rFonts w:ascii="Times New Roman" w:eastAsia="Times New Roman" w:hAnsi="Times New Roman" w:cs="Times New Roman"/>
          <w:color w:val="000000"/>
          <w:sz w:val="28"/>
          <w:szCs w:val="28"/>
          <w:lang w:eastAsia="ru-RU"/>
        </w:rPr>
        <w:t xml:space="preserve"> </w:t>
      </w:r>
      <w:r w:rsidR="00C16C59">
        <w:rPr>
          <w:rFonts w:ascii="Times New Roman" w:eastAsia="Times New Roman" w:hAnsi="Times New Roman" w:cs="Times New Roman"/>
          <w:color w:val="000000"/>
          <w:sz w:val="28"/>
          <w:szCs w:val="28"/>
          <w:lang w:eastAsia="ru-RU"/>
        </w:rPr>
        <w:t>(далее – Соревнования) согласно п. 4, 25 и 9 ст. 2 Федерального закона от 04.12.2007 № 329-ФЗ «О физической культуре и спорте в Российской Федерации» является физкультурным мероприятием, проводится в соответствии Календарным планом физкультурных и спортивных мероприятий, утвержденным на 202</w:t>
      </w:r>
      <w:r w:rsidR="00F900B0">
        <w:rPr>
          <w:rFonts w:ascii="Times New Roman" w:eastAsia="Times New Roman" w:hAnsi="Times New Roman" w:cs="Times New Roman"/>
          <w:color w:val="000000"/>
          <w:sz w:val="28"/>
          <w:szCs w:val="28"/>
          <w:lang w:eastAsia="ru-RU"/>
        </w:rPr>
        <w:t>6</w:t>
      </w:r>
      <w:r w:rsidR="00C16C59">
        <w:rPr>
          <w:rFonts w:ascii="Times New Roman" w:eastAsia="Times New Roman" w:hAnsi="Times New Roman" w:cs="Times New Roman"/>
          <w:color w:val="000000"/>
          <w:sz w:val="28"/>
          <w:szCs w:val="28"/>
          <w:lang w:eastAsia="ru-RU"/>
        </w:rPr>
        <w:t xml:space="preserve"> год Министерством спорта Российской Федерации.</w:t>
      </w:r>
    </w:p>
    <w:p w14:paraId="4A8CEB53" w14:textId="64746B0B" w:rsidR="00AB54F5" w:rsidRDefault="00C16C59">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Мероприятие организовано в рамках общественно-культурной программы «Я верю в свой народ» с целью укрепления боевого духа, всесторонней комплексной поддержки участников Специальной военной операции (далее – СВО) и их семей, а также патриотического воспитания молодежи.</w:t>
      </w:r>
    </w:p>
    <w:p w14:paraId="1B2CB522" w14:textId="1EB9C71B" w:rsidR="00AB54F5" w:rsidRDefault="00C16C59">
      <w:pPr>
        <w:tabs>
          <w:tab w:val="left" w:pos="54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u w:val="single"/>
          <w:lang w:eastAsia="ru-RU"/>
        </w:rPr>
        <w:t>Цели и задачи Мероприятия</w:t>
      </w:r>
      <w:r>
        <w:rPr>
          <w:rFonts w:ascii="Times New Roman" w:eastAsia="Times New Roman" w:hAnsi="Times New Roman" w:cs="Times New Roman"/>
          <w:color w:val="000000"/>
          <w:sz w:val="28"/>
          <w:szCs w:val="28"/>
          <w:lang w:eastAsia="ru-RU"/>
        </w:rPr>
        <w:t>:</w:t>
      </w:r>
      <w:r w:rsidR="002622C1">
        <w:rPr>
          <w:rFonts w:ascii="Times New Roman" w:eastAsia="Times New Roman" w:hAnsi="Times New Roman" w:cs="Times New Roman"/>
          <w:color w:val="000000"/>
          <w:sz w:val="28"/>
          <w:szCs w:val="28"/>
          <w:lang w:eastAsia="ru-RU"/>
        </w:rPr>
        <w:t xml:space="preserve"> </w:t>
      </w:r>
    </w:p>
    <w:p w14:paraId="1D2D94FF" w14:textId="58181C31" w:rsidR="00AB54F5" w:rsidRDefault="00C16C59">
      <w:pPr>
        <w:widowControl w:val="0"/>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популяризация и развитие хоккея;</w:t>
      </w:r>
      <w:r w:rsidR="002622C1">
        <w:rPr>
          <w:rFonts w:ascii="Times New Roman" w:eastAsia="Times New Roman" w:hAnsi="Times New Roman" w:cs="Times New Roman"/>
          <w:color w:val="000000"/>
          <w:sz w:val="28"/>
          <w:szCs w:val="28"/>
          <w:lang w:eastAsia="ru-RU"/>
        </w:rPr>
        <w:t xml:space="preserve"> </w:t>
      </w:r>
    </w:p>
    <w:p w14:paraId="78B9C496" w14:textId="77777777" w:rsidR="00AB54F5" w:rsidRDefault="00C16C59">
      <w:pPr>
        <w:widowControl w:val="0"/>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социальная адаптация и реабилитация ветеранов боевых действий, участников СВО и членов их семей через вовлечение в систематические занятия хоккеем;</w:t>
      </w:r>
    </w:p>
    <w:p w14:paraId="09B7B96A" w14:textId="77777777" w:rsidR="00AB54F5" w:rsidRDefault="00C16C59">
      <w:pPr>
        <w:widowControl w:val="0"/>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вовлечение ветеранов боевых действий, участников СВО и членов их семей в систематические занятия физической культурой и спортом;</w:t>
      </w:r>
    </w:p>
    <w:p w14:paraId="6850C1FD" w14:textId="77777777" w:rsidR="00AB54F5" w:rsidRDefault="00C16C59">
      <w:pPr>
        <w:widowControl w:val="0"/>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популяризация здорового образа жизни;</w:t>
      </w:r>
    </w:p>
    <w:p w14:paraId="7D2F06BC" w14:textId="77777777" w:rsidR="00AB54F5" w:rsidRDefault="00C16C59">
      <w:pPr>
        <w:widowControl w:val="0"/>
        <w:tabs>
          <w:tab w:val="left" w:pos="540"/>
        </w:tabs>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повышение уровня спортивного мастерства участников соревнований;</w:t>
      </w:r>
    </w:p>
    <w:p w14:paraId="102255DB" w14:textId="77777777" w:rsidR="00AB54F5" w:rsidRDefault="00C16C59">
      <w:pPr>
        <w:widowControl w:val="0"/>
        <w:tabs>
          <w:tab w:val="left" w:pos="540"/>
        </w:tabs>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обмен опытом в области организации физкультурно-спортивных мероприятий по хоккею;</w:t>
      </w:r>
    </w:p>
    <w:p w14:paraId="10447A45" w14:textId="77777777" w:rsidR="00AB54F5" w:rsidRDefault="00C16C59">
      <w:pPr>
        <w:widowControl w:val="0"/>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развитие межведомственного взаимодействия и обмен опытом;</w:t>
      </w:r>
    </w:p>
    <w:p w14:paraId="2E135606" w14:textId="77777777" w:rsidR="00AB54F5" w:rsidRDefault="00C16C59">
      <w:pPr>
        <w:widowControl w:val="0"/>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укрепление нравственных ценностей, дружбы и патриотизма;</w:t>
      </w:r>
    </w:p>
    <w:p w14:paraId="36D7FD6C" w14:textId="77777777" w:rsidR="00AB54F5" w:rsidRDefault="00C16C59">
      <w:pPr>
        <w:widowControl w:val="0"/>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формирование спортивного братства средина ветеранов для поддержки их социальной интеграции.</w:t>
      </w:r>
    </w:p>
    <w:p w14:paraId="1721D887" w14:textId="77777777" w:rsidR="00AB54F5" w:rsidRDefault="00C16C59">
      <w:pPr>
        <w:widowControl w:val="0"/>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14:paraId="26959814" w14:textId="613B735D" w:rsidR="00AB54F5" w:rsidRDefault="00C16C59" w:rsidP="00982CDD">
      <w:pPr>
        <w:tabs>
          <w:tab w:val="left" w:pos="54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Мероприятие проводится по Правилам вида спорта «хоккей» (утвержденными приказом Министра спорта России от 04 февраля 2026 г.</w:t>
      </w:r>
      <w:r w:rsidR="00982CDD">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color w:val="000000"/>
          <w:sz w:val="28"/>
          <w:szCs w:val="28"/>
          <w:lang w:eastAsia="ru-RU"/>
        </w:rPr>
        <w:t xml:space="preserve">№ 69 (далее – Правила) без применения прямой силовой борьбы, пробросов и «щелчков». </w:t>
      </w:r>
      <w:r>
        <w:rPr>
          <w:rFonts w:ascii="Times New Roman" w:eastAsia="Times New Roman" w:hAnsi="Times New Roman" w:cs="Times New Roman"/>
          <w:color w:val="000000" w:themeColor="text1"/>
          <w:sz w:val="28"/>
          <w:szCs w:val="28"/>
          <w:lang w:eastAsia="ru-RU"/>
        </w:rPr>
        <w:t>При проведении Соревнований обеспечивается соблюдение требований, установленных приказом Министерства спорта Российской Федерации от 18 мая 2026 г. № 413 «О внесении изменения в Общие требования к содержанию положений (регламентов) о межрегиональных и всероссийских официальных физкультурных мероприятиях и спортивных соревнованиях, предусматривающих особенности отдельных видов спорта, утвержденные приказом Министерства спорта Российской Федерации</w:t>
      </w:r>
      <w:r w:rsidR="00982CDD">
        <w:rPr>
          <w:rFonts w:ascii="Times New Roman" w:eastAsia="Times New Roman" w:hAnsi="Times New Roman" w:cs="Times New Roman"/>
          <w:color w:val="000000" w:themeColor="text1"/>
          <w:sz w:val="28"/>
          <w:szCs w:val="28"/>
          <w:lang w:eastAsia="ru-RU"/>
        </w:rPr>
        <w:br/>
      </w:r>
      <w:r>
        <w:rPr>
          <w:rFonts w:ascii="Times New Roman" w:eastAsia="Times New Roman" w:hAnsi="Times New Roman" w:cs="Times New Roman"/>
          <w:color w:val="000000" w:themeColor="text1"/>
          <w:sz w:val="28"/>
          <w:szCs w:val="28"/>
          <w:lang w:eastAsia="ru-RU"/>
        </w:rPr>
        <w:t>от 1 июля 2013 г. № 504</w:t>
      </w:r>
      <w:r w:rsidR="00271EC5">
        <w:rPr>
          <w:rFonts w:ascii="Times New Roman" w:eastAsia="Times New Roman" w:hAnsi="Times New Roman" w:cs="Times New Roman"/>
          <w:color w:val="000000" w:themeColor="text1"/>
          <w:sz w:val="28"/>
          <w:szCs w:val="28"/>
          <w:lang w:eastAsia="ru-RU"/>
        </w:rPr>
        <w:t>.</w:t>
      </w:r>
    </w:p>
    <w:p w14:paraId="6B11B461" w14:textId="2B98A401" w:rsidR="00AB54F5" w:rsidRDefault="00AB54F5">
      <w:pPr>
        <w:shd w:val="clear" w:color="auto" w:fill="FFFFFF"/>
        <w:spacing w:after="0" w:line="240" w:lineRule="auto"/>
        <w:jc w:val="center"/>
        <w:rPr>
          <w:rFonts w:ascii="Times New Roman" w:eastAsia="Times New Roman" w:hAnsi="Times New Roman" w:cs="Times New Roman"/>
          <w:b/>
          <w:bCs/>
          <w:sz w:val="28"/>
          <w:szCs w:val="28"/>
          <w:lang w:eastAsia="ru-RU"/>
        </w:rPr>
      </w:pPr>
    </w:p>
    <w:p w14:paraId="19D89507" w14:textId="24D9FF24" w:rsidR="00C66E37" w:rsidRDefault="00C66E37">
      <w:pPr>
        <w:shd w:val="clear" w:color="auto" w:fill="FFFFFF"/>
        <w:spacing w:after="0" w:line="240" w:lineRule="auto"/>
        <w:jc w:val="center"/>
        <w:rPr>
          <w:rFonts w:ascii="Times New Roman" w:eastAsia="Times New Roman" w:hAnsi="Times New Roman" w:cs="Times New Roman"/>
          <w:b/>
          <w:bCs/>
          <w:sz w:val="28"/>
          <w:szCs w:val="28"/>
          <w:lang w:eastAsia="ru-RU"/>
        </w:rPr>
      </w:pPr>
    </w:p>
    <w:p w14:paraId="797D56F0" w14:textId="77777777" w:rsidR="00271EC5" w:rsidRDefault="00271EC5">
      <w:pPr>
        <w:shd w:val="clear" w:color="auto" w:fill="FFFFFF"/>
        <w:spacing w:after="0" w:line="240" w:lineRule="auto"/>
        <w:jc w:val="center"/>
        <w:rPr>
          <w:rFonts w:ascii="Times New Roman" w:eastAsia="Times New Roman" w:hAnsi="Times New Roman" w:cs="Times New Roman"/>
          <w:b/>
          <w:bCs/>
          <w:sz w:val="28"/>
          <w:szCs w:val="28"/>
          <w:lang w:eastAsia="ru-RU"/>
        </w:rPr>
      </w:pPr>
    </w:p>
    <w:p w14:paraId="2141E580" w14:textId="77777777" w:rsidR="00AB54F5" w:rsidRPr="00271EC5" w:rsidRDefault="00C16C59">
      <w:pPr>
        <w:shd w:val="clear" w:color="auto" w:fill="FFFFFF"/>
        <w:spacing w:after="0" w:line="240" w:lineRule="auto"/>
        <w:jc w:val="center"/>
        <w:rPr>
          <w:rFonts w:ascii="Times New Roman" w:eastAsia="Times New Roman" w:hAnsi="Times New Roman" w:cs="Times New Roman"/>
          <w:b/>
          <w:bCs/>
          <w:sz w:val="28"/>
          <w:szCs w:val="28"/>
          <w:lang w:eastAsia="ru-RU"/>
        </w:rPr>
      </w:pPr>
      <w:r w:rsidRPr="00271EC5">
        <w:rPr>
          <w:rFonts w:ascii="Times New Roman" w:eastAsia="Times New Roman" w:hAnsi="Times New Roman" w:cs="Times New Roman"/>
          <w:b/>
          <w:bCs/>
          <w:sz w:val="28"/>
          <w:szCs w:val="28"/>
          <w:lang w:val="en-US" w:eastAsia="ru-RU"/>
        </w:rPr>
        <w:lastRenderedPageBreak/>
        <w:t>II</w:t>
      </w:r>
      <w:r w:rsidRPr="00271EC5">
        <w:rPr>
          <w:rFonts w:ascii="Times New Roman" w:eastAsia="Times New Roman" w:hAnsi="Times New Roman" w:cs="Times New Roman"/>
          <w:b/>
          <w:bCs/>
          <w:sz w:val="28"/>
          <w:szCs w:val="28"/>
          <w:lang w:eastAsia="ru-RU"/>
        </w:rPr>
        <w:t>. МЕСТО, СРОКИ ПРОВЕДЕНИЕ СОРЕВНОВАНИЙ</w:t>
      </w:r>
    </w:p>
    <w:p w14:paraId="780E2781" w14:textId="77777777" w:rsidR="00AB54F5" w:rsidRPr="00271EC5" w:rsidRDefault="00AB54F5">
      <w:pPr>
        <w:shd w:val="clear" w:color="auto" w:fill="FFFFFF"/>
        <w:spacing w:after="0" w:line="240" w:lineRule="auto"/>
        <w:jc w:val="center"/>
        <w:rPr>
          <w:rFonts w:ascii="Times New Roman" w:eastAsia="Times New Roman" w:hAnsi="Times New Roman" w:cs="Times New Roman"/>
          <w:b/>
          <w:bCs/>
          <w:sz w:val="28"/>
          <w:szCs w:val="28"/>
          <w:lang w:eastAsia="ru-RU"/>
        </w:rPr>
      </w:pPr>
    </w:p>
    <w:p w14:paraId="520E6F0E" w14:textId="6F3CED0E" w:rsidR="00AB54F5" w:rsidRDefault="00C16C59" w:rsidP="00271EC5">
      <w:pPr>
        <w:shd w:val="clear" w:color="auto" w:fill="FFFFFF"/>
        <w:spacing w:after="0" w:line="240" w:lineRule="auto"/>
        <w:ind w:firstLine="708"/>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Соревнования проводятся на спортивных объектах, предоставленных «СХЛ»:</w:t>
      </w:r>
    </w:p>
    <w:p w14:paraId="0EC75B35" w14:textId="77777777" w:rsidR="00AB54F5" w:rsidRDefault="00C16C59">
      <w:pPr>
        <w:shd w:val="clear" w:color="auto" w:fill="FFFFFF"/>
        <w:spacing w:after="0" w:line="240"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г. Санкт-Петербург, Нижегородская область, Свердловская область, Омская область, Пермский край, Челябинская область, Чеченская Народная Республика, Тульская область.</w:t>
      </w:r>
    </w:p>
    <w:p w14:paraId="1102C20B" w14:textId="77777777" w:rsidR="00AB54F5" w:rsidRDefault="00C16C59">
      <w:pPr>
        <w:shd w:val="clear" w:color="auto" w:fill="FFFFFF"/>
        <w:spacing w:after="0" w:line="240"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Сроки проведения Соревнований:</w:t>
      </w:r>
    </w:p>
    <w:p w14:paraId="31DAE5E8" w14:textId="77777777" w:rsidR="00AB54F5" w:rsidRDefault="00C16C59">
      <w:pPr>
        <w:shd w:val="clear" w:color="auto" w:fill="FFFFFF"/>
        <w:spacing w:after="0" w:line="240"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 Первый этап (Регулярный чемпионат): с 01 ноября 2026 г. по 01 июня 2027 г.</w:t>
      </w:r>
    </w:p>
    <w:p w14:paraId="35B2BAD1" w14:textId="77777777" w:rsidR="00AB54F5" w:rsidRDefault="00C16C59">
      <w:pPr>
        <w:shd w:val="clear" w:color="auto" w:fill="FFFFFF"/>
        <w:spacing w:after="0" w:line="240"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 Второй этап (Плей-офф): с 30 июня по 06 июля 2027г.</w:t>
      </w:r>
    </w:p>
    <w:p w14:paraId="68B9F6D8" w14:textId="77777777" w:rsidR="00AB54F5" w:rsidRDefault="00AB54F5">
      <w:pPr>
        <w:shd w:val="clear" w:color="auto" w:fill="FFFFFF"/>
        <w:spacing w:after="0" w:line="240" w:lineRule="auto"/>
        <w:rPr>
          <w:rFonts w:ascii="Times New Roman" w:eastAsia="Times New Roman" w:hAnsi="Times New Roman" w:cs="Times New Roman"/>
          <w:bCs/>
          <w:sz w:val="28"/>
          <w:szCs w:val="28"/>
          <w:lang w:eastAsia="ru-RU"/>
        </w:rPr>
      </w:pPr>
    </w:p>
    <w:p w14:paraId="413F9842" w14:textId="77777777" w:rsidR="00AB54F5" w:rsidRPr="00271EC5" w:rsidRDefault="00C16C59">
      <w:pPr>
        <w:shd w:val="clear" w:color="auto" w:fill="FFFFFF"/>
        <w:spacing w:after="0" w:line="240" w:lineRule="auto"/>
        <w:jc w:val="center"/>
        <w:rPr>
          <w:rFonts w:ascii="Times New Roman" w:eastAsia="Times New Roman" w:hAnsi="Times New Roman" w:cs="Times New Roman"/>
          <w:b/>
          <w:bCs/>
          <w:sz w:val="28"/>
          <w:szCs w:val="28"/>
          <w:lang w:eastAsia="ru-RU"/>
        </w:rPr>
      </w:pPr>
      <w:r w:rsidRPr="00271EC5">
        <w:rPr>
          <w:rFonts w:ascii="Times New Roman" w:eastAsia="Times New Roman" w:hAnsi="Times New Roman" w:cs="Times New Roman"/>
          <w:b/>
          <w:bCs/>
          <w:sz w:val="28"/>
          <w:szCs w:val="28"/>
          <w:lang w:val="en-US" w:eastAsia="ru-RU"/>
        </w:rPr>
        <w:t>III</w:t>
      </w:r>
      <w:r w:rsidRPr="00271EC5">
        <w:rPr>
          <w:rFonts w:ascii="Times New Roman" w:eastAsia="Times New Roman" w:hAnsi="Times New Roman" w:cs="Times New Roman"/>
          <w:b/>
          <w:bCs/>
          <w:sz w:val="28"/>
          <w:szCs w:val="28"/>
          <w:lang w:eastAsia="ru-RU"/>
        </w:rPr>
        <w:t>. ОРГАНИЗАТОРЫ СОРЕВНОВАНИЙ</w:t>
      </w:r>
    </w:p>
    <w:p w14:paraId="3FC0E302" w14:textId="77777777" w:rsidR="00AB54F5" w:rsidRPr="00271EC5" w:rsidRDefault="00AB54F5">
      <w:pPr>
        <w:shd w:val="clear" w:color="auto" w:fill="FFFFFF"/>
        <w:spacing w:after="0" w:line="240" w:lineRule="auto"/>
        <w:jc w:val="center"/>
        <w:rPr>
          <w:rFonts w:ascii="Times New Roman" w:eastAsia="Times New Roman" w:hAnsi="Times New Roman" w:cs="Times New Roman"/>
          <w:sz w:val="28"/>
          <w:szCs w:val="28"/>
          <w:lang w:eastAsia="ru-RU"/>
        </w:rPr>
      </w:pPr>
    </w:p>
    <w:p w14:paraId="36B6086A" w14:textId="77777777" w:rsidR="00AB54F5" w:rsidRDefault="00C16C59">
      <w:pPr>
        <w:spacing w:after="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B050"/>
          <w:sz w:val="28"/>
          <w:szCs w:val="28"/>
          <w:lang w:eastAsia="ru-RU"/>
        </w:rPr>
        <w:t xml:space="preserve">        </w:t>
      </w:r>
      <w:r>
        <w:rPr>
          <w:rFonts w:ascii="Times New Roman" w:eastAsia="Times New Roman" w:hAnsi="Times New Roman" w:cs="Times New Roman"/>
          <w:color w:val="000000" w:themeColor="text1"/>
          <w:sz w:val="28"/>
          <w:szCs w:val="28"/>
          <w:lang w:eastAsia="ru-RU"/>
        </w:rPr>
        <w:t xml:space="preserve">Общее руководство проведением мероприятия осуществляет </w:t>
      </w:r>
      <w:r>
        <w:rPr>
          <w:rFonts w:ascii="Times New Roman" w:eastAsia="Times New Roman" w:hAnsi="Times New Roman" w:cs="Times New Roman"/>
          <w:color w:val="000000"/>
          <w:sz w:val="28"/>
          <w:szCs w:val="28"/>
          <w:lang w:eastAsia="ru-RU"/>
        </w:rPr>
        <w:t>АНО «СТАЛЬНАЯ ХОККЕЙНАЯ ЛИГА» (далее - СХЛ).</w:t>
      </w:r>
    </w:p>
    <w:p w14:paraId="006DADCB" w14:textId="736AD73B" w:rsidR="00AB54F5" w:rsidRDefault="00C16C59">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Непосредственное проведение Соревнований на всех этапах возлагается на органы исполнительной власти субъектов Российской Федерации в области физической культуры и спорта</w:t>
      </w:r>
      <w:r w:rsidR="00F900B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и главные судейские коллегии (далее – ГСК).</w:t>
      </w:r>
    </w:p>
    <w:p w14:paraId="0AB0EBB6" w14:textId="77777777" w:rsidR="00AB54F5" w:rsidRDefault="00AB54F5">
      <w:pPr>
        <w:spacing w:after="0" w:line="240" w:lineRule="auto"/>
        <w:ind w:firstLine="567"/>
        <w:jc w:val="both"/>
        <w:rPr>
          <w:rFonts w:ascii="Times New Roman" w:eastAsia="Times New Roman" w:hAnsi="Times New Roman" w:cs="Times New Roman"/>
          <w:sz w:val="28"/>
          <w:szCs w:val="28"/>
          <w:lang w:eastAsia="ru-RU"/>
        </w:rPr>
      </w:pPr>
    </w:p>
    <w:p w14:paraId="404F69FA" w14:textId="77777777" w:rsidR="00AB54F5" w:rsidRDefault="00C16C59">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Автономная некоммерческая организация спортивной реабилитации и социальной адаптации ветеранов боевых действий «Стальная хоккейная лига»</w:t>
      </w:r>
    </w:p>
    <w:p w14:paraId="41A17E64" w14:textId="77777777" w:rsidR="00AB54F5" w:rsidRDefault="00C16C59">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 Москва:</w:t>
      </w:r>
    </w:p>
    <w:p w14:paraId="6B7A86F6" w14:textId="77777777" w:rsidR="00AB54F5" w:rsidRDefault="00C16C59">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телефон: +7 931 999 76 67</w:t>
      </w:r>
    </w:p>
    <w:p w14:paraId="569873E4" w14:textId="77777777" w:rsidR="00AB54F5" w:rsidRDefault="00C16C59">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электронная почта: </w:t>
      </w:r>
      <w:hyperlink r:id="rId7">
        <w:r>
          <w:rPr>
            <w:rStyle w:val="a3"/>
            <w:rFonts w:ascii="Times New Roman" w:eastAsia="Times New Roman" w:hAnsi="Times New Roman" w:cs="Times New Roman"/>
            <w:sz w:val="28"/>
            <w:szCs w:val="28"/>
            <w:lang w:val="en-US" w:eastAsia="ru-RU"/>
          </w:rPr>
          <w:t>info</w:t>
        </w:r>
        <w:r>
          <w:rPr>
            <w:rStyle w:val="a3"/>
            <w:rFonts w:ascii="Times New Roman" w:eastAsia="Times New Roman" w:hAnsi="Times New Roman" w:cs="Times New Roman"/>
            <w:sz w:val="28"/>
            <w:szCs w:val="28"/>
            <w:lang w:eastAsia="ru-RU"/>
          </w:rPr>
          <w:t>@</w:t>
        </w:r>
        <w:proofErr w:type="spellStart"/>
        <w:r>
          <w:rPr>
            <w:rStyle w:val="a3"/>
            <w:rFonts w:ascii="Times New Roman" w:eastAsia="Times New Roman" w:hAnsi="Times New Roman" w:cs="Times New Roman"/>
            <w:sz w:val="28"/>
            <w:szCs w:val="28"/>
            <w:lang w:val="en-US" w:eastAsia="ru-RU"/>
          </w:rPr>
          <w:t>steeliga</w:t>
        </w:r>
        <w:proofErr w:type="spellEnd"/>
        <w:r>
          <w:rPr>
            <w:rStyle w:val="a3"/>
            <w:rFonts w:ascii="Times New Roman" w:eastAsia="Times New Roman" w:hAnsi="Times New Roman" w:cs="Times New Roman"/>
            <w:sz w:val="28"/>
            <w:szCs w:val="28"/>
            <w:lang w:eastAsia="ru-RU"/>
          </w:rPr>
          <w:t>.</w:t>
        </w:r>
        <w:proofErr w:type="spellStart"/>
        <w:r>
          <w:rPr>
            <w:rStyle w:val="a3"/>
            <w:rFonts w:ascii="Times New Roman" w:eastAsia="Times New Roman" w:hAnsi="Times New Roman" w:cs="Times New Roman"/>
            <w:sz w:val="28"/>
            <w:szCs w:val="28"/>
            <w:lang w:val="en-US" w:eastAsia="ru-RU"/>
          </w:rPr>
          <w:t>ru</w:t>
        </w:r>
        <w:proofErr w:type="spellEnd"/>
      </w:hyperlink>
    </w:p>
    <w:p w14:paraId="31A2DAA7" w14:textId="0F5F2D7F" w:rsidR="00AB54F5" w:rsidRDefault="00C16C59">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почтовый адрес: 127422 г. Москва, ул. Тимирязевская, д.10/12, 106</w:t>
      </w:r>
    </w:p>
    <w:p w14:paraId="4FAB16ED" w14:textId="77777777" w:rsidR="00AB54F5" w:rsidRDefault="00AB54F5">
      <w:pPr>
        <w:spacing w:after="0" w:line="240" w:lineRule="auto"/>
        <w:ind w:firstLine="567"/>
        <w:jc w:val="both"/>
        <w:rPr>
          <w:rFonts w:ascii="Times New Roman" w:eastAsia="Times New Roman" w:hAnsi="Times New Roman" w:cs="Times New Roman"/>
          <w:sz w:val="28"/>
          <w:szCs w:val="28"/>
          <w:lang w:eastAsia="ru-RU"/>
        </w:rPr>
      </w:pPr>
    </w:p>
    <w:p w14:paraId="7308767E" w14:textId="77777777" w:rsidR="00AB54F5" w:rsidRPr="00271EC5" w:rsidRDefault="00C16C59">
      <w:pPr>
        <w:spacing w:after="200" w:line="240" w:lineRule="auto"/>
        <w:jc w:val="center"/>
        <w:rPr>
          <w:rFonts w:ascii="Times New Roman" w:eastAsia="Times New Roman" w:hAnsi="Times New Roman" w:cs="Times New Roman"/>
          <w:b/>
          <w:bCs/>
          <w:sz w:val="28"/>
          <w:szCs w:val="28"/>
          <w:lang w:eastAsia="ru-RU"/>
        </w:rPr>
      </w:pPr>
      <w:r w:rsidRPr="00271EC5">
        <w:rPr>
          <w:rFonts w:ascii="Times New Roman" w:eastAsia="Times New Roman" w:hAnsi="Times New Roman" w:cs="Times New Roman"/>
          <w:b/>
          <w:bCs/>
          <w:sz w:val="28"/>
          <w:szCs w:val="28"/>
          <w:lang w:val="en-US" w:eastAsia="ru-RU"/>
        </w:rPr>
        <w:t>IV</w:t>
      </w:r>
      <w:r w:rsidRPr="00271EC5">
        <w:rPr>
          <w:rFonts w:ascii="Times New Roman" w:eastAsia="Times New Roman" w:hAnsi="Times New Roman" w:cs="Times New Roman"/>
          <w:b/>
          <w:bCs/>
          <w:sz w:val="28"/>
          <w:szCs w:val="28"/>
          <w:lang w:eastAsia="ru-RU"/>
        </w:rPr>
        <w:t>. ТРЕБОВАНИЯ К УЧАСТНИКАМ И УСЛОВИЯ ИХ ДОПУСКА</w:t>
      </w:r>
    </w:p>
    <w:p w14:paraId="26B6A41B" w14:textId="2C040B46" w:rsidR="00AB54F5" w:rsidRDefault="00C16C59" w:rsidP="004F07DD">
      <w:pPr>
        <w:shd w:val="clear" w:color="auto" w:fill="FFFFFF"/>
        <w:spacing w:after="0" w:line="345" w:lineRule="atLeast"/>
        <w:ind w:firstLine="708"/>
        <w:jc w:val="both"/>
        <w:rPr>
          <w:rFonts w:ascii="Times New Roman" w:eastAsia="Times New Roman" w:hAnsi="Times New Roman" w:cs="Times New Roman"/>
          <w:color w:val="000000"/>
          <w:sz w:val="28"/>
          <w:szCs w:val="28"/>
          <w:u w:val="single"/>
          <w:lang w:eastAsia="ru-RU"/>
        </w:rPr>
      </w:pPr>
      <w:r>
        <w:rPr>
          <w:rFonts w:ascii="Times New Roman" w:eastAsia="Times New Roman" w:hAnsi="Times New Roman" w:cs="Times New Roman"/>
          <w:color w:val="000000"/>
          <w:sz w:val="28"/>
          <w:szCs w:val="28"/>
          <w:lang w:eastAsia="ru-RU"/>
        </w:rPr>
        <w:t xml:space="preserve">К участию в Соревнованиях допускаются мужские команды, состоящие из игроков -  ветеранов боевых действий, участников СВО, </w:t>
      </w:r>
      <w:r>
        <w:rPr>
          <w:rFonts w:ascii="Times New Roman" w:eastAsia="Times New Roman" w:hAnsi="Times New Roman" w:cs="Times New Roman"/>
          <w:b/>
          <w:color w:val="000000"/>
          <w:sz w:val="28"/>
          <w:szCs w:val="28"/>
          <w:lang w:eastAsia="ru-RU"/>
        </w:rPr>
        <w:t>участников ликвидации последствий аварии на Чернобыльской АЭС</w:t>
      </w:r>
      <w:r>
        <w:rPr>
          <w:rFonts w:ascii="Times New Roman" w:eastAsia="Times New Roman" w:hAnsi="Times New Roman" w:cs="Times New Roman"/>
          <w:color w:val="000000"/>
          <w:sz w:val="28"/>
          <w:szCs w:val="28"/>
          <w:lang w:eastAsia="ru-RU"/>
        </w:rPr>
        <w:t xml:space="preserve">, (в соответствии со статьей 3 </w:t>
      </w:r>
      <w:hyperlink r:id="rId8" w:tgtFrame="https://www.consultant.ru/document/cons_doc_LAW_5490/">
        <w:r>
          <w:rPr>
            <w:rFonts w:ascii="Times New Roman" w:eastAsia="Times New Roman" w:hAnsi="Times New Roman" w:cs="Times New Roman"/>
            <w:color w:val="000000"/>
            <w:sz w:val="28"/>
            <w:szCs w:val="28"/>
            <w:u w:val="single"/>
            <w:lang w:eastAsia="ru-RU"/>
          </w:rPr>
          <w:t>Федерального закона от 12.01.1995 N 5-ФЗ (ред. От 25.12.2023) «О ветеранах» (с изм. И доп., вступ. В силу с 01.01.2024)</w:t>
        </w:r>
      </w:hyperlink>
      <w:r>
        <w:rPr>
          <w:rFonts w:ascii="Times New Roman" w:eastAsia="Times New Roman" w:hAnsi="Times New Roman" w:cs="Times New Roman"/>
          <w:color w:val="000000"/>
          <w:sz w:val="28"/>
          <w:szCs w:val="28"/>
          <w:u w:val="single"/>
          <w:lang w:eastAsia="ru-RU"/>
        </w:rPr>
        <w:t>,</w:t>
      </w:r>
      <w:r>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b/>
          <w:color w:val="000000"/>
          <w:sz w:val="28"/>
          <w:szCs w:val="28"/>
          <w:lang w:eastAsia="ru-RU"/>
        </w:rPr>
        <w:t xml:space="preserve">без возрастных ограничений. </w:t>
      </w:r>
      <w:r>
        <w:rPr>
          <w:rFonts w:ascii="Times New Roman" w:eastAsia="Times New Roman" w:hAnsi="Times New Roman" w:cs="Times New Roman"/>
          <w:color w:val="000000"/>
          <w:sz w:val="28"/>
          <w:szCs w:val="28"/>
          <w:lang w:eastAsia="ru-RU"/>
        </w:rPr>
        <w:t xml:space="preserve"> Возрастные ограничения применяются только в дивизионе «Ветеран» - допускаются игроки, которым на момент проведения соревнований исполнилось полных 40 лет и старше.</w:t>
      </w:r>
    </w:p>
    <w:p w14:paraId="0643DAB6" w14:textId="465432D9" w:rsidR="00AB54F5" w:rsidRDefault="00AB54F5">
      <w:pPr>
        <w:shd w:val="clear" w:color="auto" w:fill="FFFFFF"/>
        <w:spacing w:after="0" w:line="345" w:lineRule="atLeast"/>
        <w:jc w:val="both"/>
        <w:rPr>
          <w:rFonts w:ascii="Times New Roman" w:eastAsia="Times New Roman" w:hAnsi="Times New Roman" w:cs="Times New Roman"/>
          <w:color w:val="000000"/>
          <w:sz w:val="28"/>
          <w:szCs w:val="28"/>
          <w:lang w:eastAsia="ru-RU"/>
        </w:rPr>
      </w:pPr>
    </w:p>
    <w:p w14:paraId="742A29F1" w14:textId="711E3562" w:rsidR="00AB54F5" w:rsidRDefault="00C16C59" w:rsidP="004F07DD">
      <w:pPr>
        <w:shd w:val="clear" w:color="auto" w:fill="FFFFFF"/>
        <w:spacing w:after="0" w:line="345" w:lineRule="atLeast"/>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Не допускаются</w:t>
      </w:r>
      <w:r>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b/>
          <w:bCs/>
          <w:color w:val="000000"/>
          <w:sz w:val="28"/>
          <w:szCs w:val="28"/>
          <w:lang w:eastAsia="ru-RU"/>
        </w:rPr>
        <w:t>к участию игроки, имеющие действующие профессиональные контракты</w:t>
      </w:r>
      <w:r>
        <w:rPr>
          <w:rFonts w:ascii="Times New Roman" w:eastAsia="Times New Roman" w:hAnsi="Times New Roman" w:cs="Times New Roman"/>
          <w:color w:val="000000"/>
          <w:sz w:val="28"/>
          <w:szCs w:val="28"/>
          <w:lang w:eastAsia="ru-RU"/>
        </w:rPr>
        <w:t xml:space="preserve"> с клубами Континентальной хоккейной лиги, Высшей хоккейной лиги, Молодежной хоккейной лиги, Национальной молодежной хоккейной лиги (Российской хоккейной лиги), а также </w:t>
      </w:r>
      <w:r>
        <w:rPr>
          <w:rFonts w:ascii="Times New Roman" w:eastAsia="Times New Roman" w:hAnsi="Times New Roman" w:cs="Times New Roman"/>
          <w:color w:val="000000"/>
          <w:sz w:val="28"/>
          <w:szCs w:val="28"/>
          <w:lang w:eastAsia="ru-RU"/>
        </w:rPr>
        <w:lastRenderedPageBreak/>
        <w:t xml:space="preserve">принимающие участие в официальных профессиональных соревнованиях других стран в сезоне 2026/2027. (для дивизионов «Запад», «Центр», «Юг», «Восток»). </w:t>
      </w:r>
      <w:r>
        <w:rPr>
          <w:rFonts w:ascii="Times New Roman" w:eastAsia="Times New Roman" w:hAnsi="Times New Roman" w:cs="Times New Roman"/>
          <w:b/>
          <w:bCs/>
          <w:color w:val="000000"/>
          <w:sz w:val="28"/>
          <w:szCs w:val="28"/>
          <w:lang w:eastAsia="ru-RU"/>
        </w:rPr>
        <w:t>Не допускаются к участию игроки, которые когда-либо имели профессиональные контракты</w:t>
      </w:r>
      <w:r>
        <w:rPr>
          <w:rFonts w:ascii="Times New Roman" w:eastAsia="Times New Roman" w:hAnsi="Times New Roman" w:cs="Times New Roman"/>
          <w:color w:val="000000"/>
          <w:sz w:val="28"/>
          <w:szCs w:val="28"/>
          <w:lang w:eastAsia="ru-RU"/>
        </w:rPr>
        <w:t xml:space="preserve"> с вышеперечисленными клубами (для дивизиона «Ветеран»). Переход игроков из одной команды в другую в ходе проведения игр отборочного, либо финального этапа турнира категорически запрещен. Игроки, которые были официально заявлены на отборочные турниры чемпионата СХЛ, по результатам которых их команда вышла в плей-офф, не могут быть заявлены в составы других команд СХЛ до завершения сезона чемпионата. Команда, которая по объективным причинам не смогла принять участие в первом этапе чемпионата в своем дивизионе, может подать заявку для участия в другом дивизионе, после </w:t>
      </w:r>
      <w:r w:rsidR="00D67B5F">
        <w:rPr>
          <w:rFonts w:ascii="Times New Roman" w:eastAsia="Times New Roman" w:hAnsi="Times New Roman" w:cs="Times New Roman"/>
          <w:color w:val="000000"/>
          <w:sz w:val="28"/>
          <w:szCs w:val="28"/>
          <w:lang w:eastAsia="ru-RU"/>
        </w:rPr>
        <w:t>согласования</w:t>
      </w:r>
      <w:r>
        <w:rPr>
          <w:rFonts w:ascii="Times New Roman" w:eastAsia="Times New Roman" w:hAnsi="Times New Roman" w:cs="Times New Roman"/>
          <w:color w:val="000000"/>
          <w:sz w:val="28"/>
          <w:szCs w:val="28"/>
          <w:lang w:eastAsia="ru-RU"/>
        </w:rPr>
        <w:t xml:space="preserve"> с руководством СХЛ.</w:t>
      </w:r>
    </w:p>
    <w:p w14:paraId="1097FABD" w14:textId="4EAB5359" w:rsidR="00AB54F5" w:rsidRDefault="00C16C59" w:rsidP="004F07DD">
      <w:pPr>
        <w:shd w:val="clear" w:color="auto" w:fill="FFFFFF"/>
        <w:spacing w:after="0" w:line="345" w:lineRule="atLeast"/>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состав команды на протяжении всего сезона должны входить:</w:t>
      </w:r>
    </w:p>
    <w:p w14:paraId="317AE5A0" w14:textId="77777777" w:rsidR="00AB54F5" w:rsidRDefault="00C16C59">
      <w:pPr>
        <w:shd w:val="clear" w:color="auto" w:fill="FFFFFF"/>
        <w:spacing w:after="0" w:line="345" w:lineRule="atLeast"/>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 Тренер;</w:t>
      </w:r>
    </w:p>
    <w:p w14:paraId="52C7F11B" w14:textId="77777777" w:rsidR="00AB54F5" w:rsidRDefault="00C16C59">
      <w:pPr>
        <w:shd w:val="clear" w:color="auto" w:fill="FFFFFF"/>
        <w:spacing w:after="0" w:line="345" w:lineRule="atLeast"/>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 Официальный представитель (администратор) команды;</w:t>
      </w:r>
    </w:p>
    <w:p w14:paraId="5B798BAC" w14:textId="77777777" w:rsidR="00AB54F5" w:rsidRDefault="00C16C59">
      <w:pPr>
        <w:shd w:val="clear" w:color="auto" w:fill="FFFFFF"/>
        <w:spacing w:after="0" w:line="345" w:lineRule="atLeast"/>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 Специалист по связям с общественностью (пресс-атташе).</w:t>
      </w:r>
    </w:p>
    <w:p w14:paraId="60F030C8" w14:textId="4785A516" w:rsidR="00AB54F5" w:rsidRDefault="00C16C59" w:rsidP="004F07DD">
      <w:pPr>
        <w:shd w:val="clear" w:color="auto" w:fill="FFFFFF"/>
        <w:spacing w:after="0" w:line="345" w:lineRule="atLeast"/>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Общее количество Хоккеистов, находящихся в заявочном листе хоккейной команды при проведении </w:t>
      </w:r>
      <w:proofErr w:type="gramStart"/>
      <w:r>
        <w:rPr>
          <w:rFonts w:ascii="Times New Roman" w:eastAsia="Times New Roman" w:hAnsi="Times New Roman" w:cs="Times New Roman"/>
          <w:color w:val="000000"/>
          <w:sz w:val="28"/>
          <w:szCs w:val="28"/>
          <w:lang w:eastAsia="ru-RU"/>
        </w:rPr>
        <w:t>чемпионата</w:t>
      </w:r>
      <w:proofErr w:type="gramEnd"/>
      <w:r>
        <w:rPr>
          <w:rFonts w:ascii="Times New Roman" w:eastAsia="Times New Roman" w:hAnsi="Times New Roman" w:cs="Times New Roman"/>
          <w:color w:val="000000"/>
          <w:sz w:val="28"/>
          <w:szCs w:val="28"/>
          <w:lang w:eastAsia="ru-RU"/>
        </w:rPr>
        <w:t xml:space="preserve"> должно быть не менее</w:t>
      </w:r>
      <w:r w:rsidR="004F07DD">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color w:val="000000"/>
          <w:sz w:val="28"/>
          <w:szCs w:val="28"/>
          <w:lang w:eastAsia="ru-RU"/>
        </w:rPr>
        <w:t>11 (одиннадцати) человек, включая 1 (одного) вратаря и не должно превышать 22 (двадцати двух) человек, включая 2 (двух) вратарей. Состав участников Соревнований предлагается Организаторам на основе заявочных листов, переданных в установленные Организатором сроки</w:t>
      </w:r>
      <w:r w:rsidR="00982CDD">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и утверждаются перед началом Соревнований после прохождения хоккейной командой мандатной комиссии. Каждый участник соревнований чемпионата СХЛ должен быть ознакомлен с «Кодексом Чести СХЛ» и расписаться в ведомости ознакомления.</w:t>
      </w:r>
    </w:p>
    <w:p w14:paraId="1580CC92" w14:textId="0E5B4D9D" w:rsidR="00AB54F5" w:rsidRDefault="00AB54F5">
      <w:pPr>
        <w:shd w:val="clear" w:color="auto" w:fill="FFFFFF"/>
        <w:spacing w:after="0" w:line="345" w:lineRule="atLeast"/>
        <w:jc w:val="both"/>
        <w:rPr>
          <w:rFonts w:ascii="Times New Roman" w:eastAsia="Times New Roman" w:hAnsi="Times New Roman" w:cs="Times New Roman"/>
          <w:color w:val="000000"/>
          <w:sz w:val="28"/>
          <w:szCs w:val="28"/>
          <w:lang w:eastAsia="ru-RU"/>
        </w:rPr>
      </w:pPr>
    </w:p>
    <w:p w14:paraId="0934AF9F" w14:textId="77777777" w:rsidR="00AB54F5" w:rsidRPr="00271EC5" w:rsidRDefault="00C16C59">
      <w:pPr>
        <w:shd w:val="clear" w:color="auto" w:fill="FFFFFF"/>
        <w:spacing w:after="0" w:line="345" w:lineRule="atLeast"/>
        <w:jc w:val="center"/>
        <w:rPr>
          <w:rFonts w:ascii="Times New Roman" w:eastAsia="Times New Roman" w:hAnsi="Times New Roman" w:cs="Times New Roman"/>
          <w:sz w:val="28"/>
          <w:szCs w:val="28"/>
          <w:lang w:eastAsia="ru-RU"/>
        </w:rPr>
      </w:pPr>
      <w:r w:rsidRPr="00271EC5">
        <w:rPr>
          <w:rFonts w:ascii="Times New Roman" w:eastAsia="Times New Roman" w:hAnsi="Times New Roman" w:cs="Times New Roman"/>
          <w:b/>
          <w:sz w:val="28"/>
          <w:szCs w:val="28"/>
          <w:lang w:val="en-US" w:eastAsia="ru-RU"/>
        </w:rPr>
        <w:t>V</w:t>
      </w:r>
      <w:r w:rsidRPr="00271EC5">
        <w:rPr>
          <w:rFonts w:ascii="Times New Roman" w:eastAsia="Times New Roman" w:hAnsi="Times New Roman" w:cs="Times New Roman"/>
          <w:b/>
          <w:sz w:val="28"/>
          <w:szCs w:val="28"/>
          <w:lang w:eastAsia="ru-RU"/>
        </w:rPr>
        <w:t>. ПРОГРАММА СОРЕВНОВАНИЙ И РЕГЛАМЕНТ</w:t>
      </w:r>
    </w:p>
    <w:p w14:paraId="45420B2D" w14:textId="77777777" w:rsidR="00AB54F5" w:rsidRDefault="00AB54F5">
      <w:pPr>
        <w:shd w:val="clear" w:color="auto" w:fill="FFFFFF"/>
        <w:spacing w:after="0" w:line="345" w:lineRule="atLeast"/>
        <w:jc w:val="center"/>
        <w:rPr>
          <w:rFonts w:ascii="Times New Roman" w:eastAsia="Times New Roman" w:hAnsi="Times New Roman" w:cs="Times New Roman"/>
          <w:sz w:val="28"/>
          <w:szCs w:val="28"/>
          <w:lang w:eastAsia="ru-RU"/>
        </w:rPr>
      </w:pPr>
    </w:p>
    <w:p w14:paraId="11B3A1D4" w14:textId="6F61C161" w:rsidR="00AB54F5" w:rsidRDefault="00C16C59" w:rsidP="004F07DD">
      <w:pPr>
        <w:shd w:val="clear" w:color="auto" w:fill="FFFFFF"/>
        <w:spacing w:after="0" w:line="345" w:lineRule="atLeast"/>
        <w:ind w:firstLine="567"/>
        <w:rPr>
          <w:rFonts w:ascii="Times New Roman" w:eastAsia="Times New Roman" w:hAnsi="Times New Roman" w:cs="Times New Roman"/>
          <w:bCs/>
          <w:sz w:val="28"/>
          <w:szCs w:val="28"/>
          <w:lang w:eastAsia="ru-RU"/>
        </w:rPr>
      </w:pPr>
      <w:r>
        <w:rPr>
          <w:rFonts w:ascii="Times New Roman" w:eastAsia="Times New Roman" w:hAnsi="Times New Roman" w:cs="Times New Roman"/>
          <w:b/>
          <w:sz w:val="28"/>
          <w:szCs w:val="28"/>
          <w:lang w:eastAsia="ru-RU"/>
        </w:rPr>
        <w:t xml:space="preserve">Первый этап </w:t>
      </w:r>
      <w:r>
        <w:rPr>
          <w:rFonts w:ascii="Times New Roman" w:eastAsia="Times New Roman" w:hAnsi="Times New Roman" w:cs="Times New Roman"/>
          <w:b/>
          <w:bCs/>
          <w:sz w:val="28"/>
          <w:szCs w:val="28"/>
          <w:lang w:eastAsia="ru-RU"/>
        </w:rPr>
        <w:t>с 01 ноября 2026г. по 01 июня 2027 г</w:t>
      </w:r>
      <w:r>
        <w:rPr>
          <w:rFonts w:ascii="Times New Roman" w:eastAsia="Times New Roman" w:hAnsi="Times New Roman" w:cs="Times New Roman"/>
          <w:bCs/>
          <w:sz w:val="28"/>
          <w:szCs w:val="28"/>
          <w:lang w:eastAsia="ru-RU"/>
        </w:rPr>
        <w:t>.</w:t>
      </w:r>
    </w:p>
    <w:p w14:paraId="3EFF4928" w14:textId="193F7FBD" w:rsidR="00AB54F5" w:rsidRDefault="00C16C59" w:rsidP="00D67B5F">
      <w:pPr>
        <w:shd w:val="clear" w:color="auto" w:fill="FFFFFF"/>
        <w:spacing w:after="0" w:line="345" w:lineRule="atLeast"/>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Команды проводят матчи внутри дивизионов по круговой системе: каждая команда играет с каждой 1 матч. Матчи проводятся в три периода по 20 минут грязного времени. Во второй этап соревнований проходят по две команды из каждого дивизиона, набравшие наибольшее количество очков.</w:t>
      </w:r>
    </w:p>
    <w:p w14:paraId="62A661DE" w14:textId="77777777" w:rsidR="00AB54F5" w:rsidRPr="00C66E37" w:rsidRDefault="00AB54F5" w:rsidP="00D67B5F">
      <w:pPr>
        <w:shd w:val="clear" w:color="auto" w:fill="FFFFFF"/>
        <w:spacing w:after="0" w:line="345" w:lineRule="atLeast"/>
        <w:jc w:val="both"/>
        <w:rPr>
          <w:rFonts w:ascii="Times New Roman" w:hAnsi="Times New Roman"/>
          <w:sz w:val="28"/>
          <w:szCs w:val="28"/>
        </w:rPr>
      </w:pPr>
    </w:p>
    <w:p w14:paraId="24055AE4" w14:textId="2C1569B9" w:rsidR="00AB54F5" w:rsidRDefault="00C16C59" w:rsidP="00D67B5F">
      <w:pPr>
        <w:shd w:val="clear" w:color="auto" w:fill="FFFFFF"/>
        <w:spacing w:after="0" w:line="345" w:lineRule="atLeast"/>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Во втором этапе игры проводятся в формате 3 периода по 15 минут «чистого» времени. Матч за первое место второго этапа проводится в формате 3 периода по 20 минут «чистого» времени.</w:t>
      </w:r>
    </w:p>
    <w:p w14:paraId="7C7C9D1D" w14:textId="6E75143B" w:rsidR="00AB54F5" w:rsidRDefault="00C16C59" w:rsidP="00D67B5F">
      <w:pPr>
        <w:shd w:val="clear" w:color="auto" w:fill="FFFFFF"/>
        <w:spacing w:after="0" w:line="345" w:lineRule="atLeast"/>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По результатам каждого матча первого этапа чемпионата:</w:t>
      </w:r>
    </w:p>
    <w:p w14:paraId="53A45BE4" w14:textId="77777777" w:rsidR="00AB54F5" w:rsidRDefault="00C16C59" w:rsidP="00D67B5F">
      <w:pPr>
        <w:shd w:val="clear" w:color="auto" w:fill="FFFFFF"/>
        <w:spacing w:after="0" w:line="345" w:lineRule="atLeast"/>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 За победу в основное время матча - 2 очка;</w:t>
      </w:r>
    </w:p>
    <w:p w14:paraId="63662B7E" w14:textId="77777777" w:rsidR="00AB54F5" w:rsidRDefault="00C16C59">
      <w:pPr>
        <w:shd w:val="clear" w:color="auto" w:fill="FFFFFF"/>
        <w:spacing w:after="0" w:line="345" w:lineRule="atLeast"/>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 За победу в серии бросков – 2 очка;</w:t>
      </w:r>
    </w:p>
    <w:p w14:paraId="619F6FAA" w14:textId="77777777" w:rsidR="00AB54F5" w:rsidRDefault="00C16C59">
      <w:pPr>
        <w:shd w:val="clear" w:color="auto" w:fill="FFFFFF"/>
        <w:spacing w:after="0" w:line="345" w:lineRule="atLeast"/>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lastRenderedPageBreak/>
        <w:t xml:space="preserve">             - За поражение в серии бросков – 1 очко;</w:t>
      </w:r>
    </w:p>
    <w:p w14:paraId="3C8BC65E" w14:textId="77777777" w:rsidR="00AB54F5" w:rsidRDefault="00C16C59">
      <w:pPr>
        <w:shd w:val="clear" w:color="auto" w:fill="FFFFFF"/>
        <w:spacing w:after="0" w:line="345" w:lineRule="atLeast"/>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 За поражение в основное время матча очки не начисляются.</w:t>
      </w:r>
    </w:p>
    <w:p w14:paraId="5945D66B" w14:textId="77777777" w:rsidR="00AB54F5" w:rsidRDefault="00C16C59" w:rsidP="00D67B5F">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color w:val="000000"/>
          <w:sz w:val="28"/>
          <w:szCs w:val="28"/>
          <w:lang w:eastAsia="ru-RU"/>
        </w:rPr>
        <w:t>В случае равенства забитых голов в основное время в полуфинальных и финальных играх назначаются по 3 буллита в ворота каждой играющей команды, которые пробиваются поочередно до победного гола. В случае равенства голов назначается дополнительное пробитие буллитов поочередно, до победного гола.</w:t>
      </w:r>
    </w:p>
    <w:p w14:paraId="673FB1A4" w14:textId="77777777" w:rsidR="00AB54F5" w:rsidRDefault="00C16C59" w:rsidP="00D67B5F">
      <w:pPr>
        <w:shd w:val="clear" w:color="auto" w:fill="FFFFFF"/>
        <w:spacing w:after="0" w:line="345" w:lineRule="atLeast"/>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Для определения, текущего распределения мест между командами в период проведения регулярного чемпионата в случае равенства очков у двух или более команд, преимущество имеет команда:</w:t>
      </w:r>
    </w:p>
    <w:p w14:paraId="118EDA91" w14:textId="77777777" w:rsidR="00AB54F5" w:rsidRDefault="00C16C59" w:rsidP="00D67B5F">
      <w:pPr>
        <w:shd w:val="clear" w:color="auto" w:fill="FFFFFF"/>
        <w:spacing w:after="0" w:line="345" w:lineRule="atLeast"/>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 набравшая наибольшее количество очков во всех матчах между </w:t>
      </w:r>
    </w:p>
    <w:p w14:paraId="30639510" w14:textId="77777777" w:rsidR="00AB54F5" w:rsidRDefault="00C16C59" w:rsidP="00D67B5F">
      <w:pPr>
        <w:shd w:val="clear" w:color="auto" w:fill="FFFFFF"/>
        <w:spacing w:after="0" w:line="345" w:lineRule="atLeast"/>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этими командами;</w:t>
      </w:r>
    </w:p>
    <w:p w14:paraId="775A5CFA" w14:textId="77777777" w:rsidR="00AB54F5" w:rsidRDefault="00C16C59" w:rsidP="00D67B5F">
      <w:pPr>
        <w:shd w:val="clear" w:color="auto" w:fill="FFFFFF"/>
        <w:spacing w:after="0" w:line="345" w:lineRule="atLeast"/>
        <w:jc w:val="both"/>
      </w:pPr>
      <w:r>
        <w:rPr>
          <w:rFonts w:ascii="Times New Roman" w:eastAsia="Times New Roman" w:hAnsi="Times New Roman" w:cs="Times New Roman"/>
          <w:bCs/>
          <w:sz w:val="28"/>
          <w:szCs w:val="28"/>
          <w:lang w:eastAsia="ru-RU"/>
        </w:rPr>
        <w:t xml:space="preserve">        - имеющая лучшую разницу забитых и пропущенных шайб во всех </w:t>
      </w:r>
    </w:p>
    <w:p w14:paraId="60ADDEAD" w14:textId="77777777" w:rsidR="00AB54F5" w:rsidRDefault="00C16C59" w:rsidP="00D67B5F">
      <w:pPr>
        <w:shd w:val="clear" w:color="auto" w:fill="FFFFFF"/>
        <w:spacing w:after="0" w:line="345" w:lineRule="atLeast"/>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матчах;</w:t>
      </w:r>
    </w:p>
    <w:p w14:paraId="0944766E" w14:textId="77777777" w:rsidR="00AB54F5" w:rsidRDefault="00C16C59" w:rsidP="00D67B5F">
      <w:pPr>
        <w:shd w:val="clear" w:color="auto" w:fill="FFFFFF"/>
        <w:spacing w:after="0" w:line="345" w:lineRule="atLeast"/>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 имеющая наибольшее число побед во всех матчах;</w:t>
      </w:r>
    </w:p>
    <w:p w14:paraId="22801CCD" w14:textId="77777777" w:rsidR="00AB54F5" w:rsidRDefault="00C16C59" w:rsidP="00D67B5F">
      <w:pPr>
        <w:shd w:val="clear" w:color="auto" w:fill="FFFFFF"/>
        <w:spacing w:after="0" w:line="345" w:lineRule="atLeast"/>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 забросившая наибольшее количество шайб во всех матчах.</w:t>
      </w:r>
    </w:p>
    <w:p w14:paraId="27DD98D9" w14:textId="77777777" w:rsidR="00AB54F5" w:rsidRDefault="00AB54F5" w:rsidP="00D67B5F">
      <w:pPr>
        <w:shd w:val="clear" w:color="auto" w:fill="FFFFFF"/>
        <w:spacing w:after="0" w:line="345" w:lineRule="atLeast"/>
        <w:jc w:val="both"/>
        <w:rPr>
          <w:rFonts w:ascii="Times New Roman" w:eastAsia="Times New Roman" w:hAnsi="Times New Roman" w:cs="Times New Roman"/>
          <w:bCs/>
          <w:sz w:val="28"/>
          <w:szCs w:val="28"/>
          <w:lang w:eastAsia="ru-RU"/>
        </w:rPr>
      </w:pPr>
    </w:p>
    <w:p w14:paraId="7B3D9565" w14:textId="0B5E5E08" w:rsidR="00AB54F5" w:rsidRDefault="00C16C59" w:rsidP="00D67B5F">
      <w:pPr>
        <w:shd w:val="clear" w:color="auto" w:fill="FFFFFF"/>
        <w:spacing w:after="0" w:line="345" w:lineRule="atLeast"/>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Указанные выше критерии применяются последовательно.</w:t>
      </w:r>
    </w:p>
    <w:p w14:paraId="0499385C" w14:textId="2E730554" w:rsidR="00AB54F5" w:rsidRDefault="00C16C59" w:rsidP="00D67B5F">
      <w:pPr>
        <w:shd w:val="clear" w:color="auto" w:fill="FFFFFF"/>
        <w:spacing w:after="0" w:line="345" w:lineRule="atLeast"/>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Положение команд на первом этапе определяется организатором после каждого матча в виде официальных таблиц результатов дивизионов чемпионата на момент составления</w:t>
      </w:r>
    </w:p>
    <w:p w14:paraId="0513CDDC" w14:textId="6CCB6E63" w:rsidR="00AB54F5" w:rsidRDefault="00C16C59" w:rsidP="00D67B5F">
      <w:pPr>
        <w:shd w:val="clear" w:color="auto" w:fill="FFFFFF"/>
        <w:spacing w:after="0" w:line="345" w:lineRule="atLeast"/>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В таблицах чемпионата все команды располагаются в зависимости о количества набранных очков во всех матчах первого этапа в порядке убывания спортивных результатов.</w:t>
      </w:r>
    </w:p>
    <w:p w14:paraId="4E53A1BD" w14:textId="13BA5CAC" w:rsidR="00AB54F5" w:rsidRDefault="00C16C59" w:rsidP="00D67B5F">
      <w:pPr>
        <w:shd w:val="clear" w:color="auto" w:fill="FFFFFF"/>
        <w:spacing w:after="0" w:line="345" w:lineRule="atLeast"/>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Официальные таблицы результатов первого этапа чемпионата публикуются на официальном сайте лиги.</w:t>
      </w:r>
    </w:p>
    <w:p w14:paraId="65EF9992" w14:textId="77777777" w:rsidR="004F07DD" w:rsidRDefault="004F07DD" w:rsidP="004F07DD">
      <w:pPr>
        <w:shd w:val="clear" w:color="auto" w:fill="FFFFFF"/>
        <w:spacing w:after="0" w:line="345" w:lineRule="atLeast"/>
        <w:ind w:firstLine="708"/>
        <w:rPr>
          <w:rFonts w:ascii="Times New Roman" w:eastAsia="Times New Roman" w:hAnsi="Times New Roman" w:cs="Times New Roman"/>
          <w:bCs/>
          <w:sz w:val="28"/>
          <w:szCs w:val="28"/>
          <w:lang w:eastAsia="ru-RU"/>
        </w:rPr>
      </w:pPr>
    </w:p>
    <w:p w14:paraId="01985AE0" w14:textId="77777777" w:rsidR="00AB54F5" w:rsidRPr="00271EC5" w:rsidRDefault="00C16C59">
      <w:pPr>
        <w:shd w:val="clear" w:color="auto" w:fill="FFFFFF"/>
        <w:spacing w:after="0" w:line="345" w:lineRule="atLeast"/>
        <w:jc w:val="center"/>
        <w:rPr>
          <w:rFonts w:ascii="Times New Roman" w:eastAsia="Times New Roman" w:hAnsi="Times New Roman" w:cs="Times New Roman"/>
          <w:bCs/>
          <w:sz w:val="28"/>
          <w:szCs w:val="28"/>
          <w:lang w:eastAsia="ru-RU"/>
        </w:rPr>
      </w:pPr>
      <w:r w:rsidRPr="00271EC5">
        <w:rPr>
          <w:rFonts w:ascii="Times New Roman" w:eastAsia="Times New Roman" w:hAnsi="Times New Roman" w:cs="Times New Roman"/>
          <w:b/>
          <w:bCs/>
          <w:sz w:val="28"/>
          <w:szCs w:val="28"/>
          <w:lang w:val="en-US" w:eastAsia="ru-RU"/>
        </w:rPr>
        <w:t>VI</w:t>
      </w:r>
      <w:r w:rsidRPr="00271EC5">
        <w:rPr>
          <w:rFonts w:ascii="Times New Roman" w:eastAsia="Times New Roman" w:hAnsi="Times New Roman" w:cs="Times New Roman"/>
          <w:b/>
          <w:bCs/>
          <w:sz w:val="28"/>
          <w:szCs w:val="28"/>
          <w:lang w:eastAsia="ru-RU"/>
        </w:rPr>
        <w:t>. УЧАСТНИКИ ЧЕМПИОНАТА</w:t>
      </w:r>
    </w:p>
    <w:p w14:paraId="4CE2F1D5" w14:textId="77777777" w:rsidR="00AB54F5" w:rsidRDefault="00AB54F5">
      <w:pPr>
        <w:shd w:val="clear" w:color="auto" w:fill="FFFFFF"/>
        <w:spacing w:after="0" w:line="345" w:lineRule="atLeast"/>
        <w:jc w:val="center"/>
        <w:rPr>
          <w:rFonts w:ascii="Times New Roman" w:eastAsia="Times New Roman" w:hAnsi="Times New Roman" w:cs="Times New Roman"/>
          <w:bCs/>
          <w:sz w:val="28"/>
          <w:szCs w:val="28"/>
          <w:lang w:eastAsia="ru-RU"/>
        </w:rPr>
      </w:pPr>
    </w:p>
    <w:p w14:paraId="39644389" w14:textId="003F4611" w:rsidR="00AB54F5" w:rsidRDefault="00C16C59" w:rsidP="00D67B5F">
      <w:pPr>
        <w:shd w:val="clear" w:color="auto" w:fill="FFFFFF"/>
        <w:spacing w:after="0" w:line="345" w:lineRule="atLeast"/>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В чемпионате принимает участие 30 хоккейных команд из числа ветеранов боевых действий, участников СВО и участников ликвидации последствий аварии на Чернобыльской АЭС, представляющие различные суб</w:t>
      </w:r>
      <w:r w:rsidR="00D67B5F">
        <w:rPr>
          <w:rFonts w:ascii="Times New Roman" w:eastAsia="Times New Roman" w:hAnsi="Times New Roman" w:cs="Times New Roman"/>
          <w:bCs/>
          <w:sz w:val="28"/>
          <w:szCs w:val="28"/>
          <w:lang w:eastAsia="ru-RU"/>
        </w:rPr>
        <w:t>ъ</w:t>
      </w:r>
      <w:r>
        <w:rPr>
          <w:rFonts w:ascii="Times New Roman" w:eastAsia="Times New Roman" w:hAnsi="Times New Roman" w:cs="Times New Roman"/>
          <w:bCs/>
          <w:sz w:val="28"/>
          <w:szCs w:val="28"/>
          <w:lang w:eastAsia="ru-RU"/>
        </w:rPr>
        <w:t>екты Российской Федерации.</w:t>
      </w:r>
    </w:p>
    <w:p w14:paraId="567FA4D4" w14:textId="2ED3CBF7" w:rsidR="00AB54F5" w:rsidRDefault="00AB54F5" w:rsidP="00D67B5F">
      <w:pPr>
        <w:shd w:val="clear" w:color="auto" w:fill="FFFFFF"/>
        <w:spacing w:after="0" w:line="345" w:lineRule="atLeast"/>
        <w:jc w:val="both"/>
        <w:rPr>
          <w:rFonts w:ascii="Times New Roman" w:eastAsia="Times New Roman" w:hAnsi="Times New Roman" w:cs="Times New Roman"/>
          <w:bCs/>
          <w:sz w:val="28"/>
          <w:szCs w:val="28"/>
          <w:lang w:eastAsia="ru-RU"/>
        </w:rPr>
      </w:pPr>
    </w:p>
    <w:p w14:paraId="1B2E783A" w14:textId="07ED6DB0" w:rsidR="00AB54F5" w:rsidRDefault="00C16C59" w:rsidP="00D67B5F">
      <w:pPr>
        <w:shd w:val="clear" w:color="auto" w:fill="FFFFFF"/>
        <w:spacing w:after="0" w:line="345" w:lineRule="atLeast"/>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Команды распределены в 4 (четырех) дивизионах по территориальному принципу, а также по возрастным ограничениям в 5 (пятом) дивизионе «Ветеран»:</w:t>
      </w:r>
    </w:p>
    <w:p w14:paraId="3A95ACCA" w14:textId="77777777" w:rsidR="00C66E37" w:rsidRDefault="00C66E37">
      <w:pPr>
        <w:shd w:val="clear" w:color="auto" w:fill="FFFFFF"/>
        <w:spacing w:after="0" w:line="345" w:lineRule="atLeast"/>
        <w:rPr>
          <w:rFonts w:ascii="Times New Roman" w:eastAsia="Times New Roman" w:hAnsi="Times New Roman" w:cs="Times New Roman"/>
          <w:bCs/>
          <w:sz w:val="28"/>
          <w:szCs w:val="28"/>
          <w:lang w:eastAsia="ru-RU"/>
        </w:rPr>
      </w:pPr>
    </w:p>
    <w:p w14:paraId="60C70131" w14:textId="2AE14E53" w:rsidR="00AB54F5" w:rsidRDefault="00C16C59" w:rsidP="004F07DD">
      <w:pPr>
        <w:shd w:val="clear" w:color="auto" w:fill="FFFFFF"/>
        <w:spacing w:after="0" w:line="345" w:lineRule="atLeast"/>
        <w:ind w:firstLine="708"/>
        <w:rPr>
          <w:rFonts w:ascii="Times New Roman" w:eastAsia="Times New Roman" w:hAnsi="Times New Roman" w:cs="Times New Roman"/>
          <w:bCs/>
          <w:sz w:val="28"/>
          <w:szCs w:val="28"/>
          <w:lang w:eastAsia="ru-RU"/>
        </w:rPr>
      </w:pPr>
      <w:r>
        <w:rPr>
          <w:rFonts w:ascii="Times New Roman" w:eastAsia="Times New Roman" w:hAnsi="Times New Roman" w:cs="Times New Roman"/>
          <w:b/>
          <w:bCs/>
          <w:sz w:val="28"/>
          <w:szCs w:val="28"/>
          <w:u w:val="single"/>
          <w:lang w:eastAsia="ru-RU"/>
        </w:rPr>
        <w:t>Дивизион «ЗАПАД»</w:t>
      </w:r>
    </w:p>
    <w:p w14:paraId="4D859083" w14:textId="77777777" w:rsidR="00AB54F5" w:rsidRDefault="00C16C59">
      <w:pPr>
        <w:shd w:val="clear" w:color="auto" w:fill="FFFFFF"/>
        <w:spacing w:after="0" w:line="345" w:lineRule="atLeast"/>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1. ХК «Нева-Бастион» г. Санкт-Петербург;</w:t>
      </w:r>
    </w:p>
    <w:p w14:paraId="1805D805" w14:textId="77777777" w:rsidR="00AB54F5" w:rsidRDefault="00C16C59">
      <w:pPr>
        <w:shd w:val="clear" w:color="auto" w:fill="FFFFFF"/>
        <w:spacing w:after="0" w:line="345" w:lineRule="atLeast"/>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2. ХК «Русь» Сборная Национальной Гвардии РФ г. Москва;</w:t>
      </w:r>
    </w:p>
    <w:p w14:paraId="333CF6E8" w14:textId="77777777" w:rsidR="00AB54F5" w:rsidRDefault="00C16C59">
      <w:pPr>
        <w:shd w:val="clear" w:color="auto" w:fill="FFFFFF"/>
        <w:spacing w:after="0" w:line="345" w:lineRule="atLeast"/>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3. ХК «Наши» ВКС РФ г. Москва;</w:t>
      </w:r>
    </w:p>
    <w:p w14:paraId="44D8F9DF" w14:textId="77777777" w:rsidR="00AB54F5" w:rsidRDefault="00C16C59">
      <w:pPr>
        <w:shd w:val="clear" w:color="auto" w:fill="FFFFFF"/>
        <w:spacing w:after="0" w:line="345" w:lineRule="atLeast"/>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lastRenderedPageBreak/>
        <w:t>4. ХК «Гвардия» г. Москва;</w:t>
      </w:r>
    </w:p>
    <w:p w14:paraId="52F6C6D0" w14:textId="77777777" w:rsidR="00AB54F5" w:rsidRDefault="00C16C59">
      <w:pPr>
        <w:shd w:val="clear" w:color="auto" w:fill="FFFFFF"/>
        <w:spacing w:after="0" w:line="345" w:lineRule="atLeast"/>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5. ХК «Динамо-Нижний Новгород» Нижегородская область;</w:t>
      </w:r>
    </w:p>
    <w:p w14:paraId="6035FB7E" w14:textId="77777777" w:rsidR="00AB54F5" w:rsidRDefault="00C16C59">
      <w:pPr>
        <w:shd w:val="clear" w:color="auto" w:fill="FFFFFF"/>
        <w:spacing w:after="0" w:line="345" w:lineRule="atLeast"/>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6. ХК «Офицеры России» Рязанская область;</w:t>
      </w:r>
    </w:p>
    <w:p w14:paraId="11FDFA20" w14:textId="77777777" w:rsidR="00AB54F5" w:rsidRDefault="00C16C59">
      <w:pPr>
        <w:shd w:val="clear" w:color="auto" w:fill="FFFFFF"/>
        <w:spacing w:after="0" w:line="345" w:lineRule="atLeast"/>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7. ХК «Купол» Тульская область;</w:t>
      </w:r>
    </w:p>
    <w:p w14:paraId="57715FEF" w14:textId="77777777" w:rsidR="00AB54F5" w:rsidRDefault="00C16C59">
      <w:pPr>
        <w:shd w:val="clear" w:color="auto" w:fill="FFFFFF"/>
        <w:spacing w:after="0" w:line="345" w:lineRule="atLeast"/>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8. ХК «Патриот» Центр национальной обороны МО РФ.</w:t>
      </w:r>
    </w:p>
    <w:p w14:paraId="337A4A83" w14:textId="77777777" w:rsidR="00AB54F5" w:rsidRDefault="00AB54F5">
      <w:pPr>
        <w:shd w:val="clear" w:color="auto" w:fill="FFFFFF"/>
        <w:spacing w:after="0" w:line="345" w:lineRule="atLeast"/>
        <w:rPr>
          <w:rFonts w:ascii="Times New Roman" w:eastAsia="Times New Roman" w:hAnsi="Times New Roman" w:cs="Times New Roman"/>
          <w:bCs/>
          <w:sz w:val="28"/>
          <w:szCs w:val="28"/>
          <w:lang w:eastAsia="ru-RU"/>
        </w:rPr>
      </w:pPr>
    </w:p>
    <w:p w14:paraId="758952A3" w14:textId="4B70FBB1" w:rsidR="00AB54F5" w:rsidRDefault="00C16C59" w:rsidP="004F07DD">
      <w:pPr>
        <w:shd w:val="clear" w:color="auto" w:fill="FFFFFF"/>
        <w:spacing w:after="0" w:line="345" w:lineRule="atLeast"/>
        <w:ind w:firstLine="708"/>
        <w:rPr>
          <w:rFonts w:ascii="Times New Roman" w:eastAsia="Times New Roman" w:hAnsi="Times New Roman" w:cs="Times New Roman"/>
          <w:bCs/>
          <w:sz w:val="28"/>
          <w:szCs w:val="28"/>
          <w:lang w:eastAsia="ru-RU"/>
        </w:rPr>
      </w:pPr>
      <w:r>
        <w:rPr>
          <w:rFonts w:ascii="Times New Roman" w:eastAsia="Times New Roman" w:hAnsi="Times New Roman" w:cs="Times New Roman"/>
          <w:b/>
          <w:bCs/>
          <w:sz w:val="28"/>
          <w:szCs w:val="28"/>
          <w:u w:val="single"/>
          <w:lang w:eastAsia="ru-RU"/>
        </w:rPr>
        <w:t>Дивизион «ЦЕНТР»</w:t>
      </w:r>
    </w:p>
    <w:p w14:paraId="30342942" w14:textId="77777777" w:rsidR="00AB54F5" w:rsidRDefault="00C16C59">
      <w:pPr>
        <w:shd w:val="clear" w:color="auto" w:fill="FFFFFF"/>
        <w:spacing w:after="0" w:line="345" w:lineRule="atLeast"/>
      </w:pPr>
      <w:r>
        <w:rPr>
          <w:rFonts w:ascii="Times New Roman" w:eastAsia="Times New Roman" w:hAnsi="Times New Roman" w:cs="Times New Roman"/>
          <w:bCs/>
          <w:sz w:val="28"/>
          <w:szCs w:val="28"/>
          <w:lang w:eastAsia="ru-RU"/>
        </w:rPr>
        <w:t>1. ХК «Молотобойцы» Пермский край</w:t>
      </w:r>
    </w:p>
    <w:p w14:paraId="5C1F8E22" w14:textId="77777777" w:rsidR="00AB54F5" w:rsidRDefault="00C16C59">
      <w:pPr>
        <w:shd w:val="clear" w:color="auto" w:fill="FFFFFF"/>
        <w:spacing w:after="0" w:line="345" w:lineRule="atLeast"/>
      </w:pPr>
      <w:r>
        <w:rPr>
          <w:rFonts w:ascii="Times New Roman" w:eastAsia="Times New Roman" w:hAnsi="Times New Roman" w:cs="Times New Roman"/>
          <w:bCs/>
          <w:sz w:val="28"/>
          <w:szCs w:val="28"/>
          <w:lang w:eastAsia="ru-RU"/>
        </w:rPr>
        <w:t>2. ХК «Крылатая Гвардия» Республика Удмуртия</w:t>
      </w:r>
    </w:p>
    <w:p w14:paraId="419CA14B" w14:textId="77777777" w:rsidR="00AB54F5" w:rsidRDefault="00C16C59">
      <w:pPr>
        <w:shd w:val="clear" w:color="auto" w:fill="FFFFFF"/>
        <w:spacing w:after="0" w:line="345" w:lineRule="atLeast"/>
      </w:pPr>
      <w:r>
        <w:rPr>
          <w:rFonts w:ascii="Times New Roman" w:eastAsia="Times New Roman" w:hAnsi="Times New Roman" w:cs="Times New Roman"/>
          <w:bCs/>
          <w:sz w:val="28"/>
          <w:szCs w:val="28"/>
          <w:lang w:eastAsia="ru-RU"/>
        </w:rPr>
        <w:t>3. ХК «Мирные Люди» Самарская область</w:t>
      </w:r>
    </w:p>
    <w:p w14:paraId="30E48626" w14:textId="77777777" w:rsidR="00AB54F5" w:rsidRDefault="00C16C59">
      <w:pPr>
        <w:shd w:val="clear" w:color="auto" w:fill="FFFFFF"/>
        <w:spacing w:after="0" w:line="345" w:lineRule="atLeast"/>
      </w:pPr>
      <w:r>
        <w:rPr>
          <w:rFonts w:ascii="Times New Roman" w:eastAsia="Times New Roman" w:hAnsi="Times New Roman" w:cs="Times New Roman"/>
          <w:bCs/>
          <w:sz w:val="28"/>
          <w:szCs w:val="28"/>
          <w:lang w:eastAsia="ru-RU"/>
        </w:rPr>
        <w:t>4. ХК «Боевые Барсы» Республика Татарстан</w:t>
      </w:r>
    </w:p>
    <w:p w14:paraId="49FB39B8" w14:textId="77777777" w:rsidR="00AB54F5" w:rsidRDefault="00C16C59">
      <w:pPr>
        <w:shd w:val="clear" w:color="auto" w:fill="FFFFFF"/>
        <w:spacing w:after="0" w:line="345" w:lineRule="atLeast"/>
      </w:pPr>
      <w:r>
        <w:rPr>
          <w:rFonts w:ascii="Times New Roman" w:eastAsia="Times New Roman" w:hAnsi="Times New Roman" w:cs="Times New Roman"/>
          <w:bCs/>
          <w:sz w:val="28"/>
          <w:szCs w:val="28"/>
          <w:lang w:eastAsia="ru-RU"/>
        </w:rPr>
        <w:t>5. ХК «Алтын» Республика Татарстан</w:t>
      </w:r>
    </w:p>
    <w:p w14:paraId="45E2207C" w14:textId="77777777" w:rsidR="00AB54F5" w:rsidRDefault="00AB54F5">
      <w:pPr>
        <w:shd w:val="clear" w:color="auto" w:fill="FFFFFF"/>
        <w:spacing w:after="0" w:line="345" w:lineRule="atLeast"/>
        <w:rPr>
          <w:rFonts w:ascii="Times New Roman" w:eastAsia="Times New Roman" w:hAnsi="Times New Roman" w:cs="Times New Roman"/>
          <w:bCs/>
          <w:sz w:val="28"/>
          <w:szCs w:val="28"/>
          <w:lang w:eastAsia="ru-RU"/>
        </w:rPr>
      </w:pPr>
    </w:p>
    <w:p w14:paraId="0F050A52" w14:textId="3FE4CB74" w:rsidR="00AB54F5" w:rsidRDefault="00C16C59" w:rsidP="004F07DD">
      <w:pPr>
        <w:shd w:val="clear" w:color="auto" w:fill="FFFFFF"/>
        <w:spacing w:after="0" w:line="345" w:lineRule="atLeast"/>
        <w:ind w:firstLine="708"/>
      </w:pPr>
      <w:r>
        <w:rPr>
          <w:rFonts w:ascii="Times New Roman" w:eastAsia="Times New Roman" w:hAnsi="Times New Roman" w:cs="Times New Roman"/>
          <w:b/>
          <w:bCs/>
          <w:sz w:val="28"/>
          <w:szCs w:val="28"/>
          <w:u w:val="single"/>
          <w:lang w:eastAsia="ru-RU"/>
        </w:rPr>
        <w:t>Дивизион «ВОСТОК»</w:t>
      </w:r>
    </w:p>
    <w:p w14:paraId="4F699406" w14:textId="77777777" w:rsidR="00AB54F5" w:rsidRDefault="00C16C59">
      <w:pPr>
        <w:shd w:val="clear" w:color="auto" w:fill="FFFFFF"/>
        <w:spacing w:after="0" w:line="345" w:lineRule="atLeast"/>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1. ХК «СКА-ЦВО» Свердловская область</w:t>
      </w:r>
    </w:p>
    <w:p w14:paraId="206098C7" w14:textId="77777777" w:rsidR="00AB54F5" w:rsidRDefault="00C16C59">
      <w:pPr>
        <w:shd w:val="clear" w:color="auto" w:fill="FFFFFF"/>
        <w:spacing w:after="0" w:line="345" w:lineRule="atLeast"/>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2. ХК «Динамо-Ратник» Челябинская область</w:t>
      </w:r>
    </w:p>
    <w:p w14:paraId="34D1C1AA" w14:textId="77777777" w:rsidR="00AB54F5" w:rsidRDefault="00C16C59">
      <w:pPr>
        <w:shd w:val="clear" w:color="auto" w:fill="FFFFFF"/>
        <w:spacing w:after="0" w:line="345" w:lineRule="atLeast"/>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3. ХК «Сибирь» Омская область</w:t>
      </w:r>
    </w:p>
    <w:p w14:paraId="6DFF7983" w14:textId="77777777" w:rsidR="00AB54F5" w:rsidRDefault="00C16C59">
      <w:pPr>
        <w:shd w:val="clear" w:color="auto" w:fill="FFFFFF"/>
        <w:spacing w:after="0" w:line="345" w:lineRule="atLeast"/>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4. ХК «Динамо-Тюмень» Тюменская область</w:t>
      </w:r>
    </w:p>
    <w:p w14:paraId="7CE57FDC" w14:textId="77777777" w:rsidR="00AB54F5" w:rsidRDefault="00AB54F5">
      <w:pPr>
        <w:shd w:val="clear" w:color="auto" w:fill="FFFFFF"/>
        <w:spacing w:after="0" w:line="345" w:lineRule="atLeast"/>
        <w:rPr>
          <w:rFonts w:ascii="Times New Roman" w:eastAsia="Times New Roman" w:hAnsi="Times New Roman" w:cs="Times New Roman"/>
          <w:bCs/>
          <w:sz w:val="28"/>
          <w:szCs w:val="28"/>
          <w:lang w:eastAsia="ru-RU"/>
        </w:rPr>
      </w:pPr>
    </w:p>
    <w:p w14:paraId="0B672312" w14:textId="413BE0E0" w:rsidR="00AB54F5" w:rsidRDefault="00C16C59" w:rsidP="004F07DD">
      <w:pPr>
        <w:shd w:val="clear" w:color="auto" w:fill="FFFFFF"/>
        <w:spacing w:after="0" w:line="345" w:lineRule="atLeast"/>
        <w:ind w:firstLine="708"/>
        <w:rPr>
          <w:rFonts w:ascii="Times New Roman" w:eastAsia="Times New Roman" w:hAnsi="Times New Roman" w:cs="Times New Roman"/>
          <w:bCs/>
          <w:sz w:val="28"/>
          <w:szCs w:val="28"/>
          <w:lang w:eastAsia="ru-RU"/>
        </w:rPr>
      </w:pPr>
      <w:r>
        <w:rPr>
          <w:rFonts w:ascii="Times New Roman" w:eastAsia="Times New Roman" w:hAnsi="Times New Roman" w:cs="Times New Roman"/>
          <w:b/>
          <w:bCs/>
          <w:sz w:val="28"/>
          <w:szCs w:val="28"/>
          <w:u w:val="single"/>
          <w:lang w:eastAsia="ru-RU"/>
        </w:rPr>
        <w:t>Дивизион «ЮГ»</w:t>
      </w:r>
    </w:p>
    <w:p w14:paraId="0EB91EAB" w14:textId="77777777" w:rsidR="00AB54F5" w:rsidRDefault="00C16C59">
      <w:pPr>
        <w:shd w:val="clear" w:color="auto" w:fill="FFFFFF"/>
        <w:spacing w:after="0" w:line="345" w:lineRule="atLeast"/>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1. ХК «Черноморец» Республика Крым</w:t>
      </w:r>
    </w:p>
    <w:p w14:paraId="6EDA3147" w14:textId="77777777" w:rsidR="00AB54F5" w:rsidRDefault="00C16C59">
      <w:pPr>
        <w:shd w:val="clear" w:color="auto" w:fill="FFFFFF"/>
        <w:spacing w:after="0" w:line="345" w:lineRule="atLeast"/>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2. ХК «Динамо-Севастополь» Республика Крым</w:t>
      </w:r>
    </w:p>
    <w:p w14:paraId="43A1629C" w14:textId="77777777" w:rsidR="00AB54F5" w:rsidRDefault="00C16C59">
      <w:pPr>
        <w:shd w:val="clear" w:color="auto" w:fill="FFFFFF"/>
        <w:spacing w:after="0" w:line="345" w:lineRule="atLeast"/>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3. ХК «Ратник-Симферополь» Республика Крым</w:t>
      </w:r>
    </w:p>
    <w:p w14:paraId="2150D137" w14:textId="77777777" w:rsidR="00AB54F5" w:rsidRDefault="00C16C59">
      <w:pPr>
        <w:shd w:val="clear" w:color="auto" w:fill="FFFFFF"/>
        <w:spacing w:after="0" w:line="345" w:lineRule="atLeast"/>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4. ХК «Сборная Краснодарского края» Краснодарский край</w:t>
      </w:r>
    </w:p>
    <w:p w14:paraId="3476FCF4" w14:textId="77777777" w:rsidR="00AB54F5" w:rsidRDefault="00C16C59">
      <w:pPr>
        <w:shd w:val="clear" w:color="auto" w:fill="FFFFFF"/>
        <w:spacing w:after="0" w:line="345" w:lineRule="atLeast"/>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5. ХК «Сборная Чеченской Народной Республики»</w:t>
      </w:r>
    </w:p>
    <w:p w14:paraId="53B76666" w14:textId="77777777" w:rsidR="00AB54F5" w:rsidRDefault="00C16C59">
      <w:pPr>
        <w:shd w:val="clear" w:color="auto" w:fill="FFFFFF"/>
        <w:spacing w:after="0" w:line="345" w:lineRule="atLeast"/>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6. ХК «Сборная Республики Ингушетия»</w:t>
      </w:r>
    </w:p>
    <w:p w14:paraId="3DE0323E" w14:textId="77777777" w:rsidR="00AB54F5" w:rsidRDefault="00C16C59">
      <w:pPr>
        <w:shd w:val="clear" w:color="auto" w:fill="FFFFFF"/>
        <w:spacing w:after="0" w:line="345" w:lineRule="atLeast"/>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7. ХК «Сборная Республики Дагестан»</w:t>
      </w:r>
    </w:p>
    <w:p w14:paraId="5CF45089" w14:textId="77777777" w:rsidR="00AB54F5" w:rsidRDefault="00AB54F5">
      <w:pPr>
        <w:shd w:val="clear" w:color="auto" w:fill="FFFFFF"/>
        <w:spacing w:after="0" w:line="345" w:lineRule="atLeast"/>
        <w:rPr>
          <w:rFonts w:ascii="Times New Roman" w:eastAsia="Times New Roman" w:hAnsi="Times New Roman" w:cs="Times New Roman"/>
          <w:bCs/>
          <w:sz w:val="28"/>
          <w:szCs w:val="28"/>
          <w:lang w:eastAsia="ru-RU"/>
        </w:rPr>
      </w:pPr>
    </w:p>
    <w:p w14:paraId="23C273B5" w14:textId="692026B4" w:rsidR="00AB54F5" w:rsidRDefault="00C16C59" w:rsidP="004F07DD">
      <w:pPr>
        <w:shd w:val="clear" w:color="auto" w:fill="FFFFFF"/>
        <w:spacing w:after="0" w:line="345" w:lineRule="atLeast"/>
        <w:ind w:firstLine="708"/>
        <w:rPr>
          <w:rFonts w:ascii="Times New Roman" w:eastAsia="Times New Roman" w:hAnsi="Times New Roman" w:cs="Times New Roman"/>
          <w:bCs/>
          <w:sz w:val="28"/>
          <w:szCs w:val="28"/>
          <w:lang w:eastAsia="ru-RU"/>
        </w:rPr>
      </w:pPr>
      <w:r>
        <w:rPr>
          <w:rFonts w:ascii="Times New Roman" w:eastAsia="Times New Roman" w:hAnsi="Times New Roman" w:cs="Times New Roman"/>
          <w:b/>
          <w:bCs/>
          <w:sz w:val="28"/>
          <w:szCs w:val="28"/>
          <w:u w:val="single"/>
          <w:lang w:eastAsia="ru-RU"/>
        </w:rPr>
        <w:t>Дивизион «ВЕТЕРАН» (40+)</w:t>
      </w:r>
    </w:p>
    <w:p w14:paraId="75DDBBB8" w14:textId="77777777" w:rsidR="00AB54F5" w:rsidRDefault="00C16C59">
      <w:pPr>
        <w:shd w:val="clear" w:color="auto" w:fill="FFFFFF"/>
        <w:spacing w:after="0" w:line="345" w:lineRule="atLeas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ХК «Нева-Бастион-2» г. Санкт-Петербург</w:t>
      </w:r>
    </w:p>
    <w:p w14:paraId="5677814C" w14:textId="77777777" w:rsidR="00AB54F5" w:rsidRDefault="00C16C59">
      <w:pPr>
        <w:shd w:val="clear" w:color="auto" w:fill="FFFFFF"/>
        <w:spacing w:after="0" w:line="345" w:lineRule="atLeas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ХК «ВБД-СПБ» г. Санкт-Петербург</w:t>
      </w:r>
    </w:p>
    <w:p w14:paraId="41A81966" w14:textId="77777777" w:rsidR="00AB54F5" w:rsidRDefault="00C16C59">
      <w:pPr>
        <w:shd w:val="clear" w:color="auto" w:fill="FFFFFF"/>
        <w:spacing w:after="0" w:line="345" w:lineRule="atLeas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ХК «СКА-ЦВО-2» Свердловская область</w:t>
      </w:r>
    </w:p>
    <w:p w14:paraId="68E34142" w14:textId="77777777" w:rsidR="00AB54F5" w:rsidRDefault="00C16C59">
      <w:pPr>
        <w:shd w:val="clear" w:color="auto" w:fill="FFFFFF"/>
        <w:spacing w:after="0" w:line="345" w:lineRule="atLeas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ХК «Динамо-Ратник-2» Челябинская область</w:t>
      </w:r>
    </w:p>
    <w:p w14:paraId="714B6DB2" w14:textId="77777777" w:rsidR="00AB54F5" w:rsidRDefault="00C16C59">
      <w:pPr>
        <w:shd w:val="clear" w:color="auto" w:fill="FFFFFF"/>
        <w:spacing w:after="0" w:line="345" w:lineRule="atLeas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ХК «Шурави» Республика Башкортостан</w:t>
      </w:r>
    </w:p>
    <w:p w14:paraId="75BC3501" w14:textId="77777777" w:rsidR="00AB54F5" w:rsidRDefault="00C16C59">
      <w:pPr>
        <w:shd w:val="clear" w:color="auto" w:fill="FFFFFF"/>
        <w:spacing w:after="0" w:line="345" w:lineRule="atLeas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 ХК «Динамо-Тюмень-2» Тюменская область</w:t>
      </w:r>
    </w:p>
    <w:p w14:paraId="504A6491" w14:textId="77777777" w:rsidR="00AB54F5" w:rsidRDefault="00AB54F5">
      <w:pPr>
        <w:shd w:val="clear" w:color="auto" w:fill="FFFFFF"/>
        <w:spacing w:after="0" w:line="345" w:lineRule="atLeast"/>
        <w:rPr>
          <w:rFonts w:ascii="Times New Roman" w:eastAsia="Times New Roman" w:hAnsi="Times New Roman" w:cs="Times New Roman"/>
          <w:sz w:val="28"/>
          <w:szCs w:val="28"/>
          <w:lang w:eastAsia="ru-RU"/>
        </w:rPr>
      </w:pPr>
    </w:p>
    <w:p w14:paraId="5100FC98" w14:textId="2446B565" w:rsidR="00AB54F5" w:rsidRDefault="00C16C59">
      <w:pPr>
        <w:pStyle w:val="21"/>
        <w:numPr>
          <w:ilvl w:val="0"/>
          <w:numId w:val="0"/>
        </w:numPr>
        <w:ind w:left="1287"/>
        <w:rPr>
          <w:rFonts w:ascii="Times New Roman" w:hAnsi="Times New Roman"/>
        </w:rPr>
      </w:pPr>
      <w:r>
        <w:rPr>
          <w:rFonts w:ascii="Times New Roman" w:hAnsi="Times New Roman"/>
          <w:b/>
          <w:bCs/>
        </w:rPr>
        <w:t>Второй этап (Плей-офф) с 30 июня по 06 июля 2027 г.</w:t>
      </w:r>
    </w:p>
    <w:p w14:paraId="2DE73EF8" w14:textId="77777777" w:rsidR="00AB54F5" w:rsidRDefault="00C16C59" w:rsidP="004F07DD">
      <w:pPr>
        <w:pStyle w:val="21"/>
        <w:numPr>
          <w:ilvl w:val="0"/>
          <w:numId w:val="0"/>
        </w:numPr>
        <w:rPr>
          <w:rFonts w:ascii="Times New Roman" w:hAnsi="Times New Roman"/>
        </w:rPr>
      </w:pPr>
      <w:r>
        <w:rPr>
          <w:rFonts w:ascii="Times New Roman" w:hAnsi="Times New Roman"/>
          <w:b/>
          <w:bCs/>
        </w:rPr>
        <w:t>(г. Санкт-Петербург)</w:t>
      </w:r>
    </w:p>
    <w:p w14:paraId="1B676B37" w14:textId="47A9A22E" w:rsidR="00AB54F5" w:rsidRDefault="00C16C59">
      <w:pPr>
        <w:pStyle w:val="11"/>
        <w:numPr>
          <w:ilvl w:val="0"/>
          <w:numId w:val="0"/>
        </w:numPr>
        <w:ind w:firstLine="567"/>
        <w:rPr>
          <w:rFonts w:ascii="Times New Roman" w:hAnsi="Times New Roman"/>
        </w:rPr>
      </w:pPr>
      <w:r>
        <w:rPr>
          <w:rFonts w:ascii="Times New Roman" w:hAnsi="Times New Roman"/>
        </w:rPr>
        <w:t xml:space="preserve">По итогам Первого этапа команды, занявшие с 1 по 2 места в дивизионах: </w:t>
      </w:r>
      <w:r>
        <w:rPr>
          <w:rFonts w:ascii="Times New Roman" w:hAnsi="Times New Roman"/>
          <w:color w:val="000000" w:themeColor="text1"/>
        </w:rPr>
        <w:t xml:space="preserve">«ЗАПАД», «ЦЕНТР», «ВОСТОК», «ЮГ» </w:t>
      </w:r>
      <w:r>
        <w:rPr>
          <w:rFonts w:ascii="Times New Roman" w:hAnsi="Times New Roman"/>
        </w:rPr>
        <w:t>получают право участия во Втором этапе Чемпионата.</w:t>
      </w:r>
    </w:p>
    <w:p w14:paraId="4280B55B" w14:textId="6700F66D" w:rsidR="00AB54F5" w:rsidRDefault="00C16C59">
      <w:pPr>
        <w:pStyle w:val="11"/>
        <w:numPr>
          <w:ilvl w:val="0"/>
          <w:numId w:val="0"/>
        </w:numPr>
        <w:ind w:firstLine="567"/>
        <w:rPr>
          <w:rFonts w:ascii="Times New Roman" w:hAnsi="Times New Roman"/>
        </w:rPr>
      </w:pPr>
      <w:r>
        <w:rPr>
          <w:rFonts w:ascii="Times New Roman" w:hAnsi="Times New Roman"/>
        </w:rPr>
        <w:lastRenderedPageBreak/>
        <w:t>Во Втором этапе Чемпионата команды-финалисты распределяются</w:t>
      </w:r>
      <w:r w:rsidR="00271EC5">
        <w:rPr>
          <w:rFonts w:ascii="Times New Roman" w:hAnsi="Times New Roman"/>
        </w:rPr>
        <w:br/>
      </w:r>
      <w:r>
        <w:rPr>
          <w:rFonts w:ascii="Times New Roman" w:hAnsi="Times New Roman"/>
        </w:rPr>
        <w:t>по</w:t>
      </w:r>
      <w:r w:rsidR="00271EC5">
        <w:rPr>
          <w:rFonts w:ascii="Times New Roman" w:hAnsi="Times New Roman"/>
        </w:rPr>
        <w:t xml:space="preserve"> </w:t>
      </w:r>
      <w:r>
        <w:rPr>
          <w:rFonts w:ascii="Times New Roman" w:hAnsi="Times New Roman"/>
        </w:rPr>
        <w:t xml:space="preserve">4 команды в двух подгруппах А и Б </w:t>
      </w:r>
      <w:proofErr w:type="gramStart"/>
      <w:r>
        <w:rPr>
          <w:rFonts w:ascii="Times New Roman" w:hAnsi="Times New Roman"/>
        </w:rPr>
        <w:t>согласно жеребьевки</w:t>
      </w:r>
      <w:proofErr w:type="gramEnd"/>
      <w:r>
        <w:rPr>
          <w:rFonts w:ascii="Times New Roman" w:hAnsi="Times New Roman"/>
        </w:rPr>
        <w:t>. Игры проводятся по круговой системе внутри каждой подгруппы, затем стыковые четвертьфинальные, полуфинальные и финальный матчи.</w:t>
      </w:r>
    </w:p>
    <w:p w14:paraId="5EBA3222" w14:textId="6837FD04" w:rsidR="00AB54F5" w:rsidRDefault="00C16C59">
      <w:pPr>
        <w:pStyle w:val="ad"/>
        <w:shd w:val="clear" w:color="auto" w:fill="FFFFFF"/>
        <w:spacing w:line="345" w:lineRule="atLeast"/>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Итоговая Схема проведения Второго этапа разрабатывается и утверждается Организатором не позднее, чем за 15 рабочих дней до окончания матчей Первого этапа.</w:t>
      </w:r>
    </w:p>
    <w:p w14:paraId="46F25E04" w14:textId="77777777" w:rsidR="002622C1" w:rsidRDefault="002622C1">
      <w:pPr>
        <w:pStyle w:val="ad"/>
        <w:shd w:val="clear" w:color="auto" w:fill="FFFFFF"/>
        <w:spacing w:line="345" w:lineRule="atLeast"/>
        <w:rPr>
          <w:rFonts w:ascii="Times New Roman" w:eastAsia="Times New Roman" w:hAnsi="Times New Roman" w:cs="Times New Roman"/>
          <w:szCs w:val="28"/>
          <w:lang w:eastAsia="ru-RU"/>
        </w:rPr>
      </w:pPr>
    </w:p>
    <w:p w14:paraId="412D03A0" w14:textId="77777777" w:rsidR="00AB54F5" w:rsidRPr="00271EC5" w:rsidRDefault="00C16C59">
      <w:pPr>
        <w:pStyle w:val="ad"/>
        <w:ind w:left="1287" w:firstLine="0"/>
        <w:jc w:val="center"/>
        <w:outlineLvl w:val="0"/>
      </w:pPr>
      <w:r w:rsidRPr="00271EC5">
        <w:rPr>
          <w:rFonts w:ascii="Times New Roman" w:eastAsia="Times New Roman" w:hAnsi="Times New Roman" w:cs="Times New Roman"/>
          <w:b/>
          <w:bCs/>
          <w:szCs w:val="28"/>
          <w:lang w:val="en-US" w:eastAsia="ru-RU"/>
        </w:rPr>
        <w:t>VII</w:t>
      </w:r>
      <w:r w:rsidRPr="00271EC5">
        <w:rPr>
          <w:rFonts w:ascii="Times New Roman" w:eastAsia="Times New Roman" w:hAnsi="Times New Roman" w:cs="Times New Roman"/>
          <w:b/>
          <w:bCs/>
          <w:szCs w:val="28"/>
          <w:lang w:eastAsia="ru-RU"/>
        </w:rPr>
        <w:t>. УСЛОВИЯ ПРОВЕДЕНИЯ СОРЕВНОВАНИЯ И ПОДВЕДЕНИЯ ИТОГОВ</w:t>
      </w:r>
    </w:p>
    <w:p w14:paraId="76F0F141" w14:textId="77777777" w:rsidR="00AB54F5" w:rsidRDefault="00AB54F5">
      <w:pPr>
        <w:tabs>
          <w:tab w:val="left" w:pos="0"/>
        </w:tabs>
        <w:spacing w:after="0" w:line="276" w:lineRule="auto"/>
        <w:jc w:val="center"/>
        <w:rPr>
          <w:rFonts w:ascii="Times New Roman" w:eastAsia="Times New Roman" w:hAnsi="Times New Roman" w:cs="Times New Roman"/>
          <w:bCs/>
          <w:color w:val="000000" w:themeColor="text1"/>
          <w:sz w:val="28"/>
          <w:szCs w:val="28"/>
          <w:lang w:eastAsia="ru-RU"/>
        </w:rPr>
      </w:pPr>
    </w:p>
    <w:p w14:paraId="3317DB33" w14:textId="555A4C6A" w:rsidR="00AB54F5" w:rsidRDefault="00271EC5">
      <w:pPr>
        <w:tabs>
          <w:tab w:val="left" w:pos="0"/>
        </w:tabs>
        <w:spacing w:after="0" w:line="276" w:lineRule="auto"/>
        <w:jc w:val="both"/>
        <w:rPr>
          <w:rFonts w:ascii="Times New Roman" w:hAnsi="Times New Roman" w:cs="Times New Roman"/>
          <w:color w:val="000000" w:themeColor="text1"/>
          <w:sz w:val="28"/>
          <w:szCs w:val="28"/>
        </w:rPr>
      </w:pPr>
      <w:r>
        <w:rPr>
          <w:rFonts w:ascii="Times New Roman" w:eastAsia="Times New Roman" w:hAnsi="Times New Roman" w:cs="Times New Roman"/>
          <w:bCs/>
          <w:color w:val="000000" w:themeColor="text1"/>
          <w:sz w:val="28"/>
          <w:szCs w:val="28"/>
          <w:lang w:eastAsia="ru-RU"/>
        </w:rPr>
        <w:tab/>
      </w:r>
      <w:r w:rsidR="00C16C59">
        <w:rPr>
          <w:rFonts w:ascii="Times New Roman" w:eastAsia="Times New Roman" w:hAnsi="Times New Roman" w:cs="Times New Roman"/>
          <w:bCs/>
          <w:color w:val="000000"/>
          <w:sz w:val="28"/>
          <w:szCs w:val="28"/>
          <w:lang w:eastAsia="ru-RU"/>
        </w:rPr>
        <w:t>Мероприятие проводится по Правилам вида спорта «хоккей» (утвержденными приказом Министра спорта России от 04 февраля 2026 г.</w:t>
      </w:r>
      <w:r>
        <w:rPr>
          <w:rFonts w:ascii="Times New Roman" w:eastAsia="Times New Roman" w:hAnsi="Times New Roman" w:cs="Times New Roman"/>
          <w:bCs/>
          <w:color w:val="000000"/>
          <w:sz w:val="28"/>
          <w:szCs w:val="28"/>
          <w:lang w:eastAsia="ru-RU"/>
        </w:rPr>
        <w:br/>
      </w:r>
      <w:r w:rsidR="00C16C59">
        <w:rPr>
          <w:rFonts w:ascii="Times New Roman" w:eastAsia="Times New Roman" w:hAnsi="Times New Roman" w:cs="Times New Roman"/>
          <w:bCs/>
          <w:color w:val="000000"/>
          <w:sz w:val="28"/>
          <w:szCs w:val="28"/>
          <w:lang w:eastAsia="ru-RU"/>
        </w:rPr>
        <w:t>№ 69 (далее – Правила) без применения прямой силовой борьбы, пробросов и «щелчков».</w:t>
      </w:r>
      <w:r w:rsidR="00C16C59">
        <w:rPr>
          <w:rFonts w:ascii="Times New Roman" w:eastAsia="Times New Roman" w:hAnsi="Times New Roman" w:cs="Times New Roman"/>
          <w:bCs/>
          <w:color w:val="000000" w:themeColor="text1"/>
          <w:sz w:val="28"/>
          <w:szCs w:val="28"/>
          <w:lang w:eastAsia="ru-RU"/>
        </w:rPr>
        <w:t xml:space="preserve"> При проведении Соревнований обеспечивается соблюдение требований, установленных приказом Министерства спорта Российской Федерации от 18 мая 2026 г. № 413 «О внесении изменения в Общие требования к содержанию положений (регламентов) о межрегиональных и всероссийских официальных физкультурных мероприятиях и спортивных соревнованиях, предусматривающих особенности отдельных видов спорта, </w:t>
      </w:r>
      <w:r w:rsidR="00C66E37">
        <w:rPr>
          <w:rFonts w:ascii="Times New Roman" w:hAnsi="Times New Roman" w:cs="Times New Roman"/>
          <w:color w:val="000000" w:themeColor="text1"/>
          <w:sz w:val="28"/>
          <w:szCs w:val="28"/>
        </w:rPr>
        <w:t xml:space="preserve"> </w:t>
      </w:r>
      <w:r w:rsidR="00C16C59">
        <w:rPr>
          <w:rFonts w:ascii="Times New Roman" w:eastAsia="Times New Roman" w:hAnsi="Times New Roman" w:cs="Times New Roman"/>
          <w:bCs/>
          <w:color w:val="000000" w:themeColor="text1"/>
          <w:sz w:val="28"/>
          <w:szCs w:val="28"/>
          <w:lang w:eastAsia="ru-RU"/>
        </w:rPr>
        <w:t>утвержденные приказом Министерства спорта Российской Федерации от 1 июля 2013 г. № 504»</w:t>
      </w:r>
      <w:r w:rsidR="004F07DD">
        <w:rPr>
          <w:rFonts w:ascii="Times New Roman" w:eastAsia="Times New Roman" w:hAnsi="Times New Roman" w:cs="Times New Roman"/>
          <w:bCs/>
          <w:color w:val="000000" w:themeColor="text1"/>
          <w:sz w:val="28"/>
          <w:szCs w:val="28"/>
          <w:lang w:eastAsia="ru-RU"/>
        </w:rPr>
        <w:t>.</w:t>
      </w:r>
    </w:p>
    <w:p w14:paraId="35410221" w14:textId="30FCAD5B" w:rsidR="00AB54F5" w:rsidRDefault="004F07DD">
      <w:pPr>
        <w:tabs>
          <w:tab w:val="left" w:pos="0"/>
        </w:tabs>
        <w:spacing w:after="0" w:line="276" w:lineRule="auto"/>
        <w:jc w:val="both"/>
        <w:rPr>
          <w:rFonts w:ascii="Times New Roman" w:hAnsi="Times New Roman" w:cs="Times New Roman"/>
          <w:color w:val="000000" w:themeColor="text1"/>
          <w:sz w:val="28"/>
          <w:szCs w:val="28"/>
        </w:rPr>
      </w:pPr>
      <w:r>
        <w:rPr>
          <w:rFonts w:ascii="Times New Roman" w:eastAsia="Times New Roman" w:hAnsi="Times New Roman" w:cs="Times New Roman"/>
          <w:bCs/>
          <w:color w:val="000000" w:themeColor="text1"/>
          <w:sz w:val="28"/>
          <w:szCs w:val="28"/>
          <w:lang w:eastAsia="ru-RU"/>
        </w:rPr>
        <w:tab/>
      </w:r>
      <w:r w:rsidR="00C16C59">
        <w:rPr>
          <w:rFonts w:ascii="Times New Roman" w:eastAsia="Times New Roman" w:hAnsi="Times New Roman" w:cs="Times New Roman"/>
          <w:bCs/>
          <w:color w:val="000000" w:themeColor="text1"/>
          <w:sz w:val="28"/>
          <w:szCs w:val="28"/>
          <w:lang w:eastAsia="ru-RU"/>
        </w:rPr>
        <w:t xml:space="preserve">Порядок организации и осуществления судейства матчей Чемпионата обеспечивается за счет </w:t>
      </w:r>
      <w:r w:rsidR="00F900B0">
        <w:rPr>
          <w:rFonts w:ascii="Times New Roman" w:eastAsia="Times New Roman" w:hAnsi="Times New Roman" w:cs="Times New Roman"/>
          <w:bCs/>
          <w:color w:val="000000" w:themeColor="text1"/>
          <w:sz w:val="28"/>
          <w:szCs w:val="28"/>
          <w:lang w:eastAsia="ru-RU"/>
        </w:rPr>
        <w:t xml:space="preserve">органов исполнительной власти субъектов РФ в области физической культуры и спорта на территории которого проводится соревнование. </w:t>
      </w:r>
    </w:p>
    <w:p w14:paraId="19FB7439" w14:textId="1C4B8ACC" w:rsidR="00AB54F5" w:rsidRDefault="004F07DD">
      <w:pPr>
        <w:tabs>
          <w:tab w:val="left" w:pos="0"/>
        </w:tabs>
        <w:spacing w:after="0" w:line="276" w:lineRule="auto"/>
        <w:jc w:val="both"/>
        <w:rPr>
          <w:rFonts w:ascii="Times New Roman" w:hAnsi="Times New Roman" w:cs="Times New Roman"/>
          <w:color w:val="000000" w:themeColor="text1"/>
          <w:sz w:val="28"/>
          <w:szCs w:val="28"/>
        </w:rPr>
      </w:pPr>
      <w:bookmarkStart w:id="0" w:name="_Toc177483614"/>
      <w:r>
        <w:rPr>
          <w:rFonts w:ascii="Times New Roman" w:eastAsia="Times New Roman" w:hAnsi="Times New Roman" w:cs="Times New Roman"/>
          <w:bCs/>
          <w:color w:val="000000" w:themeColor="text1"/>
          <w:sz w:val="28"/>
          <w:szCs w:val="28"/>
          <w:lang w:eastAsia="ru-RU"/>
        </w:rPr>
        <w:tab/>
      </w:r>
      <w:r w:rsidR="00C16C59">
        <w:rPr>
          <w:rFonts w:ascii="Times New Roman" w:eastAsia="Times New Roman" w:hAnsi="Times New Roman" w:cs="Times New Roman"/>
          <w:b/>
          <w:bCs/>
          <w:color w:val="000000" w:themeColor="text1"/>
          <w:sz w:val="28"/>
          <w:szCs w:val="28"/>
          <w:lang w:eastAsia="ru-RU"/>
        </w:rPr>
        <w:t>Итоги Первого этапа Чемпионата</w:t>
      </w:r>
      <w:bookmarkEnd w:id="0"/>
    </w:p>
    <w:p w14:paraId="5EA66614" w14:textId="77777777" w:rsidR="00AB54F5" w:rsidRDefault="00C16C59">
      <w:pPr>
        <w:pStyle w:val="11"/>
        <w:numPr>
          <w:ilvl w:val="0"/>
          <w:numId w:val="0"/>
        </w:numPr>
        <w:ind w:firstLine="567"/>
        <w:rPr>
          <w:rFonts w:ascii="Times New Roman" w:hAnsi="Times New Roman"/>
        </w:rPr>
      </w:pPr>
      <w:r>
        <w:rPr>
          <w:rFonts w:ascii="Times New Roman" w:hAnsi="Times New Roman"/>
        </w:rPr>
        <w:t>В рамках проведения Первого этапа определяются:</w:t>
      </w:r>
    </w:p>
    <w:p w14:paraId="30A6F006" w14:textId="77777777" w:rsidR="00AB54F5" w:rsidRDefault="00C16C59">
      <w:pPr>
        <w:pStyle w:val="21"/>
        <w:numPr>
          <w:ilvl w:val="0"/>
          <w:numId w:val="3"/>
        </w:numPr>
        <w:rPr>
          <w:rFonts w:ascii="Times New Roman" w:hAnsi="Times New Roman"/>
        </w:rPr>
      </w:pPr>
      <w:r>
        <w:rPr>
          <w:rFonts w:ascii="Times New Roman" w:hAnsi="Times New Roman"/>
        </w:rPr>
        <w:t>Команды-участницы Второго этапа Чемпионата;</w:t>
      </w:r>
    </w:p>
    <w:p w14:paraId="0F52D918" w14:textId="77777777" w:rsidR="00AB54F5" w:rsidRDefault="00C16C59">
      <w:pPr>
        <w:pStyle w:val="21"/>
        <w:numPr>
          <w:ilvl w:val="0"/>
          <w:numId w:val="3"/>
        </w:numPr>
        <w:rPr>
          <w:rFonts w:ascii="Times New Roman" w:hAnsi="Times New Roman"/>
        </w:rPr>
      </w:pPr>
      <w:r>
        <w:rPr>
          <w:rFonts w:ascii="Times New Roman" w:hAnsi="Times New Roman"/>
        </w:rPr>
        <w:t>Команды, не попавшие во Второй этап.</w:t>
      </w:r>
    </w:p>
    <w:p w14:paraId="785F290F" w14:textId="77777777" w:rsidR="00AB54F5" w:rsidRDefault="00C16C59">
      <w:pPr>
        <w:pStyle w:val="21"/>
        <w:numPr>
          <w:ilvl w:val="0"/>
          <w:numId w:val="0"/>
        </w:numPr>
        <w:ind w:left="1287"/>
        <w:rPr>
          <w:rFonts w:ascii="Times New Roman" w:hAnsi="Times New Roman"/>
        </w:rPr>
      </w:pPr>
      <w:r>
        <w:rPr>
          <w:rFonts w:ascii="Times New Roman" w:hAnsi="Times New Roman"/>
        </w:rPr>
        <w:t>Команды, победившие по итогам Первого этапа в каждом Дивизионе, становятся чемпионами своего Дивизиона.</w:t>
      </w:r>
    </w:p>
    <w:p w14:paraId="75B71F41" w14:textId="77777777" w:rsidR="00AB54F5" w:rsidRDefault="00AB54F5">
      <w:pPr>
        <w:pStyle w:val="21"/>
        <w:numPr>
          <w:ilvl w:val="0"/>
          <w:numId w:val="0"/>
        </w:numPr>
        <w:ind w:left="1287"/>
        <w:rPr>
          <w:rFonts w:ascii="Times New Roman" w:hAnsi="Times New Roman"/>
        </w:rPr>
      </w:pPr>
    </w:p>
    <w:p w14:paraId="107DB6D1" w14:textId="77777777" w:rsidR="00AB54F5" w:rsidRDefault="00C16C59">
      <w:pPr>
        <w:pStyle w:val="1"/>
        <w:numPr>
          <w:ilvl w:val="0"/>
          <w:numId w:val="0"/>
        </w:numPr>
        <w:ind w:left="567"/>
      </w:pPr>
      <w:r>
        <w:rPr>
          <w:b/>
          <w:bCs/>
        </w:rPr>
        <w:t>Итоги Второго этапа Чемпионата</w:t>
      </w:r>
    </w:p>
    <w:p w14:paraId="41DB2606" w14:textId="77777777" w:rsidR="00AB54F5" w:rsidRDefault="00C16C59">
      <w:pPr>
        <w:pStyle w:val="11"/>
        <w:numPr>
          <w:ilvl w:val="0"/>
          <w:numId w:val="0"/>
        </w:numPr>
        <w:ind w:firstLine="567"/>
        <w:rPr>
          <w:rFonts w:ascii="Times New Roman" w:hAnsi="Times New Roman"/>
        </w:rPr>
      </w:pPr>
      <w:r>
        <w:rPr>
          <w:rFonts w:ascii="Times New Roman" w:hAnsi="Times New Roman"/>
        </w:rPr>
        <w:t>В рамках проведения Второго Этапа определяются:</w:t>
      </w:r>
    </w:p>
    <w:p w14:paraId="0F4E9391" w14:textId="77777777" w:rsidR="00AB54F5" w:rsidRDefault="00C16C59">
      <w:pPr>
        <w:pStyle w:val="21"/>
        <w:numPr>
          <w:ilvl w:val="0"/>
          <w:numId w:val="5"/>
        </w:numPr>
        <w:rPr>
          <w:rFonts w:ascii="Times New Roman" w:hAnsi="Times New Roman"/>
        </w:rPr>
      </w:pPr>
      <w:r>
        <w:rPr>
          <w:rFonts w:ascii="Times New Roman" w:hAnsi="Times New Roman"/>
        </w:rPr>
        <w:t>Победитель Чемпионата;</w:t>
      </w:r>
    </w:p>
    <w:p w14:paraId="547FDDEB" w14:textId="77777777" w:rsidR="00AB54F5" w:rsidRDefault="00C16C59">
      <w:pPr>
        <w:pStyle w:val="21"/>
        <w:numPr>
          <w:ilvl w:val="0"/>
          <w:numId w:val="5"/>
        </w:numPr>
        <w:rPr>
          <w:rFonts w:ascii="Times New Roman" w:hAnsi="Times New Roman"/>
        </w:rPr>
      </w:pPr>
      <w:r>
        <w:rPr>
          <w:rFonts w:ascii="Times New Roman" w:hAnsi="Times New Roman"/>
        </w:rPr>
        <w:t>Серебряный призер Чемпионата;</w:t>
      </w:r>
    </w:p>
    <w:p w14:paraId="48715BB5" w14:textId="77777777" w:rsidR="00AB54F5" w:rsidRDefault="00C16C59">
      <w:pPr>
        <w:pStyle w:val="21"/>
        <w:numPr>
          <w:ilvl w:val="0"/>
          <w:numId w:val="5"/>
        </w:numPr>
        <w:rPr>
          <w:rFonts w:ascii="Times New Roman" w:hAnsi="Times New Roman"/>
        </w:rPr>
      </w:pPr>
      <w:r>
        <w:rPr>
          <w:rFonts w:ascii="Times New Roman" w:hAnsi="Times New Roman"/>
        </w:rPr>
        <w:t>Бронзовый призер Чемпионата.</w:t>
      </w:r>
    </w:p>
    <w:p w14:paraId="3FD818B4" w14:textId="77777777" w:rsidR="00AB54F5" w:rsidRDefault="00C16C59">
      <w:pPr>
        <w:tabs>
          <w:tab w:val="left" w:pos="0"/>
        </w:tabs>
        <w:spacing w:after="0" w:line="276" w:lineRule="auto"/>
        <w:jc w:val="both"/>
        <w:rPr>
          <w:rFonts w:ascii="Times New Roman" w:hAnsi="Times New Roman" w:cs="Times New Roman"/>
          <w:color w:val="000000" w:themeColor="text1"/>
          <w:sz w:val="28"/>
          <w:szCs w:val="28"/>
        </w:rPr>
      </w:pPr>
      <w:r>
        <w:rPr>
          <w:rFonts w:ascii="Times New Roman" w:eastAsia="Times New Roman" w:hAnsi="Times New Roman" w:cs="Times New Roman"/>
          <w:bCs/>
          <w:color w:val="000000" w:themeColor="text1"/>
          <w:sz w:val="28"/>
          <w:szCs w:val="28"/>
          <w:lang w:eastAsia="ru-RU"/>
        </w:rPr>
        <w:lastRenderedPageBreak/>
        <w:t>Окончательные итоги Чемпионата подводятся Оргкомитетом в течение 3-х дней после проведения заключительного Матча финала Чемпионата и утверждаются Организатором.</w:t>
      </w:r>
    </w:p>
    <w:p w14:paraId="60388515" w14:textId="604AA503" w:rsidR="00AB54F5" w:rsidRDefault="00271EC5">
      <w:pPr>
        <w:tabs>
          <w:tab w:val="left" w:pos="0"/>
        </w:tabs>
        <w:spacing w:after="0" w:line="276" w:lineRule="auto"/>
        <w:jc w:val="both"/>
        <w:rPr>
          <w:rFonts w:ascii="Times New Roman" w:hAnsi="Times New Roman" w:cs="Times New Roman"/>
          <w:color w:val="000000" w:themeColor="text1"/>
          <w:sz w:val="28"/>
          <w:szCs w:val="28"/>
        </w:rPr>
      </w:pPr>
      <w:r>
        <w:rPr>
          <w:rFonts w:ascii="Times New Roman" w:eastAsia="Times New Roman" w:hAnsi="Times New Roman" w:cs="Times New Roman"/>
          <w:bCs/>
          <w:color w:val="000000" w:themeColor="text1"/>
          <w:sz w:val="28"/>
          <w:szCs w:val="28"/>
          <w:lang w:eastAsia="ru-RU"/>
        </w:rPr>
        <w:tab/>
      </w:r>
      <w:r w:rsidR="00C16C59">
        <w:rPr>
          <w:rFonts w:ascii="Times New Roman" w:eastAsia="Times New Roman" w:hAnsi="Times New Roman" w:cs="Times New Roman"/>
          <w:bCs/>
          <w:color w:val="000000" w:themeColor="text1"/>
          <w:sz w:val="28"/>
          <w:szCs w:val="28"/>
          <w:lang w:eastAsia="ru-RU"/>
        </w:rPr>
        <w:t>Результаты Чемпионата оформляются в виде официальных итоговых таблиц Первого этапа Чемпионата в каждом дивизионе и Второго этапа, доводятся до сведения всех команд и публикуются на Официальном сайте СХЛ.</w:t>
      </w:r>
    </w:p>
    <w:p w14:paraId="5B3D5B33" w14:textId="77777777" w:rsidR="00AB54F5" w:rsidRDefault="00AB54F5">
      <w:pPr>
        <w:shd w:val="clear" w:color="auto" w:fill="FFFFFF"/>
        <w:spacing w:after="0" w:line="345" w:lineRule="atLeast"/>
        <w:jc w:val="both"/>
        <w:rPr>
          <w:rFonts w:ascii="Times New Roman" w:eastAsia="Times New Roman" w:hAnsi="Times New Roman" w:cs="Times New Roman"/>
          <w:color w:val="000000"/>
          <w:sz w:val="28"/>
          <w:szCs w:val="28"/>
          <w:lang w:eastAsia="ru-RU"/>
        </w:rPr>
      </w:pPr>
    </w:p>
    <w:p w14:paraId="5BE09A7A" w14:textId="77777777" w:rsidR="00AB54F5" w:rsidRPr="00271EC5" w:rsidRDefault="00C16C59">
      <w:pPr>
        <w:shd w:val="clear" w:color="auto" w:fill="FFFFFF"/>
        <w:spacing w:after="0" w:line="345" w:lineRule="atLeast"/>
        <w:jc w:val="center"/>
        <w:rPr>
          <w:rFonts w:ascii="Times New Roman" w:eastAsia="Times New Roman" w:hAnsi="Times New Roman" w:cs="Times New Roman"/>
          <w:sz w:val="28"/>
          <w:szCs w:val="28"/>
          <w:lang w:eastAsia="ru-RU"/>
        </w:rPr>
      </w:pPr>
      <w:r w:rsidRPr="00271EC5">
        <w:rPr>
          <w:rFonts w:ascii="Times New Roman" w:eastAsia="Times New Roman" w:hAnsi="Times New Roman" w:cs="Times New Roman"/>
          <w:b/>
          <w:bCs/>
          <w:sz w:val="28"/>
          <w:szCs w:val="28"/>
          <w:lang w:val="en-US" w:eastAsia="ru-RU"/>
        </w:rPr>
        <w:t>VIII</w:t>
      </w:r>
      <w:r w:rsidRPr="00271EC5">
        <w:rPr>
          <w:rFonts w:ascii="Times New Roman" w:eastAsia="Times New Roman" w:hAnsi="Times New Roman" w:cs="Times New Roman"/>
          <w:b/>
          <w:bCs/>
          <w:sz w:val="28"/>
          <w:szCs w:val="28"/>
          <w:lang w:eastAsia="ru-RU"/>
        </w:rPr>
        <w:t>. НАГРАЖДЕНИЕ</w:t>
      </w:r>
    </w:p>
    <w:p w14:paraId="52932A30" w14:textId="77777777" w:rsidR="00AB54F5" w:rsidRDefault="00AB54F5">
      <w:pPr>
        <w:shd w:val="clear" w:color="auto" w:fill="FFFFFF"/>
        <w:spacing w:after="0" w:line="345" w:lineRule="atLeast"/>
        <w:jc w:val="center"/>
        <w:rPr>
          <w:rFonts w:ascii="Times New Roman" w:eastAsia="Times New Roman" w:hAnsi="Times New Roman" w:cs="Times New Roman"/>
          <w:color w:val="000000"/>
          <w:sz w:val="28"/>
          <w:szCs w:val="28"/>
          <w:lang w:eastAsia="ru-RU"/>
        </w:rPr>
      </w:pPr>
    </w:p>
    <w:p w14:paraId="72C6548B" w14:textId="77777777" w:rsidR="00AB54F5" w:rsidRDefault="00C16C59">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Победители и призеры Мероприятия определяются в соответствии с Правилами.</w:t>
      </w:r>
    </w:p>
    <w:p w14:paraId="3DA641EC" w14:textId="77777777" w:rsidR="00AB54F5" w:rsidRDefault="00C16C59">
      <w:pPr>
        <w:spacing w:after="0" w:line="240" w:lineRule="auto"/>
        <w:ind w:firstLine="567"/>
        <w:jc w:val="both"/>
        <w:rPr>
          <w:b/>
          <w:bCs/>
        </w:rPr>
      </w:pPr>
      <w:r>
        <w:rPr>
          <w:rFonts w:ascii="Times New Roman" w:eastAsia="Times New Roman" w:hAnsi="Times New Roman" w:cs="Times New Roman"/>
          <w:b/>
          <w:bCs/>
          <w:color w:val="000000"/>
          <w:sz w:val="28"/>
          <w:szCs w:val="28"/>
          <w:lang w:eastAsia="ru-RU"/>
        </w:rPr>
        <w:t>Первый этап чемпионата:</w:t>
      </w:r>
    </w:p>
    <w:p w14:paraId="2E3BC417" w14:textId="3EADA571" w:rsidR="00AB54F5" w:rsidRDefault="00C16C59" w:rsidP="00271EC5">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Команда — победитель (чемпион дивизиона) награждается дипломом за первое место и золотыми медалями</w:t>
      </w:r>
      <w:r w:rsidR="00271EC5">
        <w:rPr>
          <w:rFonts w:ascii="Times New Roman" w:eastAsia="Times New Roman" w:hAnsi="Times New Roman" w:cs="Times New Roman"/>
          <w:color w:val="000000"/>
          <w:sz w:val="28"/>
          <w:szCs w:val="28"/>
          <w:lang w:eastAsia="ru-RU"/>
        </w:rPr>
        <w:t>.</w:t>
      </w:r>
    </w:p>
    <w:p w14:paraId="45DE7987" w14:textId="26B0C355" w:rsidR="00AB54F5" w:rsidRDefault="00C16C59" w:rsidP="00271EC5">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Команда, занявшая второе место награждается дипломом за 2 место, серебряными медалями</w:t>
      </w:r>
      <w:r w:rsidR="00271EC5">
        <w:rPr>
          <w:rFonts w:ascii="Times New Roman" w:eastAsia="Times New Roman" w:hAnsi="Times New Roman" w:cs="Times New Roman"/>
          <w:color w:val="000000"/>
          <w:sz w:val="28"/>
          <w:szCs w:val="28"/>
          <w:lang w:eastAsia="ru-RU"/>
        </w:rPr>
        <w:t>.</w:t>
      </w:r>
    </w:p>
    <w:p w14:paraId="02E8FB5A" w14:textId="77777777" w:rsidR="00AB54F5" w:rsidRDefault="00C16C59">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Команда, занявшая третье место награждается дипломом за 3 место, бронзовыми медалями.</w:t>
      </w:r>
    </w:p>
    <w:p w14:paraId="2CEA5BD1" w14:textId="1B97F31E" w:rsidR="00AB54F5" w:rsidRDefault="00C16C59" w:rsidP="00C66E37">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Остальные команды – участницы награждаются дипломами в соответствии с занятым местом в своем дивизионе по итогам 1 этапа чемпионата. Все игроки команд награждаются памятными сувенирами с атрибутикой СХЛ.</w:t>
      </w:r>
    </w:p>
    <w:p w14:paraId="35D12F9A" w14:textId="2310CE56" w:rsidR="00AB54F5" w:rsidRPr="00271EC5" w:rsidRDefault="00C16C59" w:rsidP="00271EC5">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xml:space="preserve">По итогам первого этапа чемпионата, в каждом дивизионе определяются </w:t>
      </w:r>
      <w:r w:rsidRPr="00271EC5">
        <w:rPr>
          <w:rFonts w:ascii="Times New Roman" w:eastAsia="Times New Roman" w:hAnsi="Times New Roman" w:cs="Times New Roman"/>
          <w:color w:val="000000"/>
          <w:sz w:val="28"/>
          <w:szCs w:val="28"/>
          <w:lang w:eastAsia="ru-RU"/>
        </w:rPr>
        <w:t>лучшие игроки дивизиона в четырех номинациях:</w:t>
      </w:r>
    </w:p>
    <w:p w14:paraId="351BF625" w14:textId="3BDD62DE" w:rsidR="00AB54F5" w:rsidRPr="00271EC5" w:rsidRDefault="00C16C59" w:rsidP="00634BFB">
      <w:pPr>
        <w:spacing w:after="0" w:line="240" w:lineRule="auto"/>
        <w:ind w:firstLine="567"/>
        <w:jc w:val="both"/>
        <w:rPr>
          <w:rFonts w:ascii="Times New Roman" w:eastAsia="Times New Roman" w:hAnsi="Times New Roman" w:cs="Times New Roman"/>
          <w:sz w:val="24"/>
          <w:szCs w:val="24"/>
          <w:lang w:eastAsia="ru-RU"/>
        </w:rPr>
      </w:pPr>
      <w:r w:rsidRPr="00634BFB">
        <w:rPr>
          <w:rFonts w:ascii="Times New Roman" w:eastAsia="Times New Roman" w:hAnsi="Times New Roman" w:cs="Times New Roman"/>
          <w:b/>
          <w:bCs/>
          <w:sz w:val="28"/>
          <w:szCs w:val="28"/>
          <w:lang w:eastAsia="ru-RU"/>
        </w:rPr>
        <w:t>«лучший вратарь»</w:t>
      </w:r>
      <w:r w:rsidR="00271EC5" w:rsidRPr="00634BFB">
        <w:rPr>
          <w:rFonts w:ascii="Times New Roman" w:eastAsia="Times New Roman" w:hAnsi="Times New Roman" w:cs="Times New Roman"/>
          <w:b/>
          <w:bCs/>
          <w:sz w:val="28"/>
          <w:szCs w:val="28"/>
          <w:lang w:eastAsia="ru-RU"/>
        </w:rPr>
        <w:t>:</w:t>
      </w:r>
      <w:r w:rsidRPr="00271EC5">
        <w:rPr>
          <w:rFonts w:ascii="Times New Roman" w:eastAsia="Times New Roman" w:hAnsi="Times New Roman" w:cs="Times New Roman"/>
          <w:color w:val="000000"/>
          <w:sz w:val="28"/>
          <w:szCs w:val="28"/>
          <w:lang w:eastAsia="ru-RU"/>
        </w:rPr>
        <w:t xml:space="preserve"> вратарь, отразивший наибольшее количество бросков в створ ворот</w:t>
      </w:r>
      <w:r w:rsidR="00634BFB">
        <w:rPr>
          <w:rFonts w:ascii="Times New Roman" w:eastAsia="Times New Roman" w:hAnsi="Times New Roman" w:cs="Times New Roman"/>
          <w:color w:val="000000"/>
          <w:sz w:val="28"/>
          <w:szCs w:val="28"/>
          <w:lang w:eastAsia="ru-RU"/>
        </w:rPr>
        <w:t>;</w:t>
      </w:r>
    </w:p>
    <w:p w14:paraId="0CBEC30F" w14:textId="7F6CF519" w:rsidR="00AB54F5" w:rsidRPr="00271EC5" w:rsidRDefault="00C16C59" w:rsidP="00634BFB">
      <w:pPr>
        <w:widowControl w:val="0"/>
        <w:spacing w:after="0" w:line="240" w:lineRule="auto"/>
        <w:ind w:firstLine="567"/>
        <w:jc w:val="both"/>
        <w:rPr>
          <w:rFonts w:ascii="Times New Roman" w:eastAsia="Times New Roman" w:hAnsi="Times New Roman" w:cs="Times New Roman"/>
          <w:sz w:val="24"/>
          <w:szCs w:val="24"/>
          <w:lang w:eastAsia="ru-RU"/>
        </w:rPr>
      </w:pPr>
      <w:r w:rsidRPr="00634BFB">
        <w:rPr>
          <w:rFonts w:ascii="Times New Roman" w:eastAsia="Times New Roman" w:hAnsi="Times New Roman" w:cs="Times New Roman"/>
          <w:b/>
          <w:bCs/>
          <w:sz w:val="28"/>
          <w:szCs w:val="28"/>
          <w:lang w:eastAsia="ru-RU"/>
        </w:rPr>
        <w:t>«лучший защитник</w:t>
      </w:r>
      <w:r w:rsidR="00271EC5" w:rsidRPr="00634BFB">
        <w:rPr>
          <w:rFonts w:ascii="Times New Roman" w:eastAsia="Times New Roman" w:hAnsi="Times New Roman" w:cs="Times New Roman"/>
          <w:b/>
          <w:bCs/>
          <w:sz w:val="28"/>
          <w:szCs w:val="28"/>
          <w:lang w:eastAsia="ru-RU"/>
        </w:rPr>
        <w:t>»:</w:t>
      </w:r>
      <w:r w:rsidRPr="00271EC5">
        <w:rPr>
          <w:rFonts w:ascii="Times New Roman" w:eastAsia="Times New Roman" w:hAnsi="Times New Roman" w:cs="Times New Roman"/>
          <w:color w:val="000000"/>
          <w:sz w:val="28"/>
          <w:szCs w:val="28"/>
          <w:lang w:eastAsia="ru-RU"/>
        </w:rPr>
        <w:t xml:space="preserve"> хоккеист, который остановил наибольшее количество атак соперника и предотвратил взятие ворот</w:t>
      </w:r>
      <w:r w:rsidR="00634BFB">
        <w:rPr>
          <w:rFonts w:ascii="Times New Roman" w:eastAsia="Times New Roman" w:hAnsi="Times New Roman" w:cs="Times New Roman"/>
          <w:color w:val="000000"/>
          <w:sz w:val="28"/>
          <w:szCs w:val="28"/>
          <w:lang w:eastAsia="ru-RU"/>
        </w:rPr>
        <w:t>;</w:t>
      </w:r>
    </w:p>
    <w:p w14:paraId="0D4DD338" w14:textId="56794974" w:rsidR="00AB54F5" w:rsidRPr="00271EC5" w:rsidRDefault="00C16C59">
      <w:pPr>
        <w:widowControl w:val="0"/>
        <w:spacing w:after="0" w:line="240" w:lineRule="auto"/>
        <w:ind w:firstLine="709"/>
        <w:jc w:val="both"/>
        <w:rPr>
          <w:rFonts w:ascii="Times New Roman" w:eastAsia="Times New Roman" w:hAnsi="Times New Roman" w:cs="Times New Roman"/>
          <w:sz w:val="24"/>
          <w:szCs w:val="24"/>
          <w:lang w:eastAsia="ru-RU"/>
        </w:rPr>
      </w:pPr>
      <w:r w:rsidRPr="00634BFB">
        <w:rPr>
          <w:rFonts w:ascii="Times New Roman" w:eastAsia="Times New Roman" w:hAnsi="Times New Roman" w:cs="Times New Roman"/>
          <w:b/>
          <w:bCs/>
          <w:sz w:val="28"/>
          <w:szCs w:val="28"/>
          <w:lang w:eastAsia="ru-RU"/>
        </w:rPr>
        <w:t>«лучший бомбардир»</w:t>
      </w:r>
      <w:r w:rsidR="00271EC5" w:rsidRPr="00634BFB">
        <w:rPr>
          <w:rFonts w:ascii="Times New Roman" w:eastAsia="Times New Roman" w:hAnsi="Times New Roman" w:cs="Times New Roman"/>
          <w:b/>
          <w:bCs/>
          <w:sz w:val="28"/>
          <w:szCs w:val="28"/>
          <w:lang w:eastAsia="ru-RU"/>
        </w:rPr>
        <w:t>:</w:t>
      </w:r>
      <w:r w:rsidRPr="00271EC5">
        <w:rPr>
          <w:rFonts w:ascii="Times New Roman" w:eastAsia="Times New Roman" w:hAnsi="Times New Roman" w:cs="Times New Roman"/>
          <w:color w:val="0070C0"/>
          <w:sz w:val="28"/>
          <w:szCs w:val="28"/>
          <w:lang w:eastAsia="ru-RU"/>
        </w:rPr>
        <w:t xml:space="preserve"> </w:t>
      </w:r>
      <w:r w:rsidRPr="00271EC5">
        <w:rPr>
          <w:rFonts w:ascii="Times New Roman" w:eastAsia="Times New Roman" w:hAnsi="Times New Roman" w:cs="Times New Roman"/>
          <w:color w:val="000000"/>
          <w:sz w:val="28"/>
          <w:szCs w:val="28"/>
          <w:lang w:eastAsia="ru-RU"/>
        </w:rPr>
        <w:t xml:space="preserve">по системе </w:t>
      </w:r>
      <w:proofErr w:type="spellStart"/>
      <w:r w:rsidRPr="00271EC5">
        <w:rPr>
          <w:rFonts w:ascii="Times New Roman" w:eastAsia="Times New Roman" w:hAnsi="Times New Roman" w:cs="Times New Roman"/>
          <w:color w:val="000000"/>
          <w:sz w:val="28"/>
          <w:szCs w:val="28"/>
          <w:lang w:eastAsia="ru-RU"/>
        </w:rPr>
        <w:t>гол+пас</w:t>
      </w:r>
      <w:proofErr w:type="spellEnd"/>
      <w:r w:rsidRPr="00271EC5">
        <w:rPr>
          <w:rFonts w:ascii="Times New Roman" w:eastAsia="Times New Roman" w:hAnsi="Times New Roman" w:cs="Times New Roman"/>
          <w:color w:val="000000"/>
          <w:sz w:val="28"/>
          <w:szCs w:val="28"/>
          <w:lang w:eastAsia="ru-RU"/>
        </w:rPr>
        <w:t>»</w:t>
      </w:r>
      <w:r w:rsidR="00634BFB">
        <w:rPr>
          <w:rFonts w:ascii="Times New Roman" w:eastAsia="Times New Roman" w:hAnsi="Times New Roman" w:cs="Times New Roman"/>
          <w:color w:val="000000"/>
          <w:sz w:val="28"/>
          <w:szCs w:val="28"/>
          <w:lang w:eastAsia="ru-RU"/>
        </w:rPr>
        <w:t xml:space="preserve"> </w:t>
      </w:r>
      <w:r w:rsidRPr="00271EC5">
        <w:rPr>
          <w:rFonts w:ascii="Times New Roman" w:eastAsia="Times New Roman" w:hAnsi="Times New Roman" w:cs="Times New Roman"/>
          <w:color w:val="000000"/>
          <w:sz w:val="28"/>
          <w:szCs w:val="28"/>
          <w:lang w:eastAsia="ru-RU"/>
        </w:rPr>
        <w:t xml:space="preserve">(хоккеист, набравший по </w:t>
      </w:r>
    </w:p>
    <w:p w14:paraId="7DACCABB" w14:textId="0603CD1F" w:rsidR="00AB54F5" w:rsidRPr="00271EC5" w:rsidRDefault="00C16C59">
      <w:pPr>
        <w:widowControl w:val="0"/>
        <w:spacing w:after="0" w:line="240" w:lineRule="auto"/>
        <w:jc w:val="both"/>
        <w:rPr>
          <w:rFonts w:ascii="Times New Roman" w:eastAsia="Times New Roman" w:hAnsi="Times New Roman" w:cs="Times New Roman"/>
          <w:sz w:val="24"/>
          <w:szCs w:val="24"/>
          <w:lang w:eastAsia="ru-RU"/>
        </w:rPr>
      </w:pPr>
      <w:r w:rsidRPr="00271EC5">
        <w:rPr>
          <w:rFonts w:ascii="Times New Roman" w:eastAsia="Times New Roman" w:hAnsi="Times New Roman" w:cs="Times New Roman"/>
          <w:color w:val="000000"/>
          <w:sz w:val="28"/>
          <w:szCs w:val="28"/>
          <w:lang w:eastAsia="ru-RU"/>
        </w:rPr>
        <w:t>итогам турнира, самоё большое количество очков по системе «гол + пас»)</w:t>
      </w:r>
      <w:r w:rsidR="00634BFB">
        <w:rPr>
          <w:rFonts w:ascii="Times New Roman" w:eastAsia="Times New Roman" w:hAnsi="Times New Roman" w:cs="Times New Roman"/>
          <w:color w:val="000000"/>
          <w:sz w:val="28"/>
          <w:szCs w:val="28"/>
          <w:lang w:eastAsia="ru-RU"/>
        </w:rPr>
        <w:t>;</w:t>
      </w:r>
    </w:p>
    <w:p w14:paraId="68EA5B65" w14:textId="55123D8F" w:rsidR="00AB54F5" w:rsidRDefault="00C16C59">
      <w:pPr>
        <w:widowControl w:val="0"/>
        <w:spacing w:after="0" w:line="240" w:lineRule="auto"/>
        <w:ind w:firstLine="709"/>
        <w:jc w:val="both"/>
        <w:rPr>
          <w:rFonts w:ascii="Times New Roman" w:eastAsia="Times New Roman" w:hAnsi="Times New Roman" w:cs="Times New Roman"/>
          <w:sz w:val="24"/>
          <w:szCs w:val="24"/>
          <w:lang w:eastAsia="ru-RU"/>
        </w:rPr>
      </w:pPr>
      <w:r w:rsidRPr="00634BFB">
        <w:rPr>
          <w:rFonts w:ascii="Times New Roman" w:eastAsia="Times New Roman" w:hAnsi="Times New Roman" w:cs="Times New Roman"/>
          <w:b/>
          <w:bCs/>
          <w:sz w:val="28"/>
          <w:szCs w:val="28"/>
          <w:lang w:eastAsia="ru-RU"/>
        </w:rPr>
        <w:t>«самый полезный игрок»</w:t>
      </w:r>
      <w:r w:rsidR="00271EC5" w:rsidRPr="00634BFB">
        <w:rPr>
          <w:rFonts w:ascii="Times New Roman" w:eastAsia="Times New Roman" w:hAnsi="Times New Roman" w:cs="Times New Roman"/>
          <w:b/>
          <w:bCs/>
          <w:sz w:val="28"/>
          <w:szCs w:val="28"/>
          <w:lang w:eastAsia="ru-RU"/>
        </w:rPr>
        <w:t>:</w:t>
      </w:r>
      <w:r w:rsidRPr="00271EC5">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хоккеист, забросивший победную шайбу</w:t>
      </w:r>
      <w:r w:rsidR="00634BFB">
        <w:rPr>
          <w:rFonts w:ascii="Times New Roman" w:eastAsia="Times New Roman" w:hAnsi="Times New Roman" w:cs="Times New Roman"/>
          <w:color w:val="000000"/>
          <w:sz w:val="28"/>
          <w:szCs w:val="28"/>
          <w:lang w:eastAsia="ru-RU"/>
        </w:rPr>
        <w:t>.</w:t>
      </w:r>
    </w:p>
    <w:p w14:paraId="01C12E73" w14:textId="60921598" w:rsidR="00AB54F5" w:rsidRDefault="00634BFB" w:rsidP="00634BFB">
      <w:pPr>
        <w:widowControl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Л</w:t>
      </w:r>
      <w:r w:rsidR="00C16C59">
        <w:rPr>
          <w:rFonts w:ascii="Times New Roman" w:eastAsia="Times New Roman" w:hAnsi="Times New Roman" w:cs="Times New Roman"/>
          <w:color w:val="000000"/>
          <w:sz w:val="28"/>
          <w:szCs w:val="28"/>
          <w:lang w:eastAsia="ru-RU"/>
        </w:rPr>
        <w:t xml:space="preserve">учшим игрокам вручаются именные дипломы и ценные призы </w:t>
      </w:r>
      <w:r>
        <w:rPr>
          <w:rFonts w:ascii="Times New Roman" w:eastAsia="Times New Roman" w:hAnsi="Times New Roman" w:cs="Times New Roman"/>
          <w:color w:val="000000"/>
          <w:sz w:val="28"/>
          <w:szCs w:val="28"/>
          <w:lang w:eastAsia="ru-RU"/>
        </w:rPr>
        <w:t>–</w:t>
      </w:r>
      <w:r w:rsidR="00C16C59">
        <w:rPr>
          <w:rFonts w:ascii="Times New Roman" w:eastAsia="Times New Roman" w:hAnsi="Times New Roman" w:cs="Times New Roman"/>
          <w:color w:val="000000"/>
          <w:sz w:val="28"/>
          <w:szCs w:val="28"/>
          <w:lang w:eastAsia="ru-RU"/>
        </w:rPr>
        <w:t xml:space="preserve"> часы «командирские» с символикой СХЛ.</w:t>
      </w:r>
    </w:p>
    <w:p w14:paraId="3A8EC3B5" w14:textId="5AC3DA11" w:rsidR="00AB54F5" w:rsidRDefault="00C16C59" w:rsidP="00271EC5">
      <w:pPr>
        <w:widowControl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8"/>
          <w:szCs w:val="28"/>
          <w:lang w:eastAsia="ru-RU"/>
        </w:rPr>
        <w:t>Второй этап чемпионата:</w:t>
      </w:r>
    </w:p>
    <w:p w14:paraId="11F6CAC0" w14:textId="77777777" w:rsidR="00AB54F5" w:rsidRDefault="00C16C59">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Команда - победитель награждается переходящим кубком СХЛ, «репликой кубка», дипломом за первое место и золотыми медалями.</w:t>
      </w:r>
    </w:p>
    <w:p w14:paraId="43CCF2FA" w14:textId="1B2E0771" w:rsidR="00AB54F5" w:rsidRDefault="00C16C59" w:rsidP="00271EC5">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Команда, занявшая второе место награждается дипломом за 2 место, серебряными медалями.</w:t>
      </w:r>
    </w:p>
    <w:p w14:paraId="289248BF" w14:textId="6A5E5640" w:rsidR="00AB54F5" w:rsidRDefault="00C16C59" w:rsidP="00271EC5">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Команда, занявшая третье место награждается дипломом за 3 место, бронзовыми медалями.</w:t>
      </w:r>
    </w:p>
    <w:p w14:paraId="0EFD9EC2" w14:textId="401FC4BE" w:rsidR="00AB54F5" w:rsidRDefault="00C16C59" w:rsidP="00271EC5">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lastRenderedPageBreak/>
        <w:t>Остальные команды – участницы награждаются дипломами в соответствии с занятым местом по итогам чемпионата.  Все игроки команд награждаются памятными сувенирами с атрибутикой СХЛ.</w:t>
      </w:r>
    </w:p>
    <w:p w14:paraId="32C02403" w14:textId="3EDFAB19" w:rsidR="00AB54F5" w:rsidRDefault="00C16C59" w:rsidP="00271EC5">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xml:space="preserve">По итогам второго этапа определяются </w:t>
      </w:r>
      <w:proofErr w:type="gramStart"/>
      <w:r>
        <w:rPr>
          <w:rFonts w:ascii="Times New Roman" w:eastAsia="Times New Roman" w:hAnsi="Times New Roman" w:cs="Times New Roman"/>
          <w:color w:val="000000"/>
          <w:sz w:val="28"/>
          <w:szCs w:val="28"/>
          <w:lang w:eastAsia="ru-RU"/>
        </w:rPr>
        <w:t>лучшие  игроки</w:t>
      </w:r>
      <w:proofErr w:type="gramEnd"/>
      <w:r>
        <w:rPr>
          <w:rFonts w:ascii="Times New Roman" w:eastAsia="Times New Roman" w:hAnsi="Times New Roman" w:cs="Times New Roman"/>
          <w:color w:val="000000"/>
          <w:sz w:val="28"/>
          <w:szCs w:val="28"/>
          <w:lang w:eastAsia="ru-RU"/>
        </w:rPr>
        <w:t xml:space="preserve"> в восьми номинациях:</w:t>
      </w:r>
    </w:p>
    <w:p w14:paraId="10324F06" w14:textId="0519ED34" w:rsidR="00AB54F5" w:rsidRPr="004F07DD" w:rsidRDefault="00C16C59">
      <w:pPr>
        <w:widowControl w:val="0"/>
        <w:spacing w:after="0" w:line="240" w:lineRule="auto"/>
        <w:ind w:firstLine="709"/>
        <w:jc w:val="both"/>
        <w:rPr>
          <w:rFonts w:ascii="Times New Roman" w:eastAsia="Times New Roman" w:hAnsi="Times New Roman" w:cs="Times New Roman"/>
          <w:sz w:val="24"/>
          <w:szCs w:val="24"/>
          <w:lang w:eastAsia="ru-RU"/>
        </w:rPr>
      </w:pPr>
      <w:r w:rsidRPr="004F07DD">
        <w:rPr>
          <w:rFonts w:ascii="Times New Roman" w:eastAsia="Times New Roman" w:hAnsi="Times New Roman" w:cs="Times New Roman"/>
          <w:sz w:val="28"/>
          <w:szCs w:val="28"/>
          <w:lang w:eastAsia="ru-RU"/>
        </w:rPr>
        <w:t>«</w:t>
      </w:r>
      <w:r w:rsidRPr="004F07DD">
        <w:rPr>
          <w:rFonts w:ascii="Times New Roman" w:eastAsia="Times New Roman" w:hAnsi="Times New Roman" w:cs="Times New Roman"/>
          <w:b/>
          <w:bCs/>
          <w:sz w:val="28"/>
          <w:szCs w:val="28"/>
          <w:lang w:eastAsia="ru-RU"/>
        </w:rPr>
        <w:t>лучший вратарь</w:t>
      </w:r>
      <w:r w:rsidRPr="004F07DD">
        <w:rPr>
          <w:rFonts w:ascii="Times New Roman" w:eastAsia="Times New Roman" w:hAnsi="Times New Roman" w:cs="Times New Roman"/>
          <w:sz w:val="28"/>
          <w:szCs w:val="28"/>
          <w:lang w:eastAsia="ru-RU"/>
        </w:rPr>
        <w:t>»</w:t>
      </w:r>
      <w:r w:rsidR="004F07DD">
        <w:rPr>
          <w:rFonts w:ascii="Times New Roman" w:eastAsia="Times New Roman" w:hAnsi="Times New Roman" w:cs="Times New Roman"/>
          <w:sz w:val="28"/>
          <w:szCs w:val="28"/>
          <w:lang w:eastAsia="ru-RU"/>
        </w:rPr>
        <w:t>:</w:t>
      </w:r>
      <w:r w:rsidRPr="004F07DD">
        <w:rPr>
          <w:rFonts w:ascii="Times New Roman" w:eastAsia="Times New Roman" w:hAnsi="Times New Roman" w:cs="Times New Roman"/>
          <w:sz w:val="28"/>
          <w:szCs w:val="28"/>
          <w:lang w:eastAsia="ru-RU"/>
        </w:rPr>
        <w:t xml:space="preserve"> вратарь, отразивший наибольшее количество бросков в створ ворот</w:t>
      </w:r>
      <w:r w:rsidR="004F07DD">
        <w:rPr>
          <w:rFonts w:ascii="Times New Roman" w:eastAsia="Times New Roman" w:hAnsi="Times New Roman" w:cs="Times New Roman"/>
          <w:sz w:val="28"/>
          <w:szCs w:val="28"/>
          <w:lang w:eastAsia="ru-RU"/>
        </w:rPr>
        <w:t>;</w:t>
      </w:r>
    </w:p>
    <w:p w14:paraId="750E5B0A" w14:textId="74553D34" w:rsidR="00AB54F5" w:rsidRPr="004F07DD" w:rsidRDefault="00C16C59">
      <w:pPr>
        <w:widowControl w:val="0"/>
        <w:spacing w:after="0" w:line="240" w:lineRule="auto"/>
        <w:ind w:firstLine="709"/>
        <w:jc w:val="both"/>
        <w:rPr>
          <w:rFonts w:ascii="Times New Roman" w:eastAsia="Times New Roman" w:hAnsi="Times New Roman" w:cs="Times New Roman"/>
          <w:sz w:val="24"/>
          <w:szCs w:val="24"/>
          <w:lang w:eastAsia="ru-RU"/>
        </w:rPr>
      </w:pPr>
      <w:r w:rsidRPr="004F07DD">
        <w:rPr>
          <w:rFonts w:ascii="Times New Roman" w:eastAsia="Times New Roman" w:hAnsi="Times New Roman" w:cs="Times New Roman"/>
          <w:sz w:val="28"/>
          <w:szCs w:val="28"/>
          <w:lang w:eastAsia="ru-RU"/>
        </w:rPr>
        <w:t>«</w:t>
      </w:r>
      <w:r w:rsidRPr="004F07DD">
        <w:rPr>
          <w:rFonts w:ascii="Times New Roman" w:eastAsia="Times New Roman" w:hAnsi="Times New Roman" w:cs="Times New Roman"/>
          <w:b/>
          <w:bCs/>
          <w:sz w:val="28"/>
          <w:szCs w:val="28"/>
          <w:lang w:eastAsia="ru-RU"/>
        </w:rPr>
        <w:t>лучший защитник</w:t>
      </w:r>
      <w:r w:rsidRPr="004F07DD">
        <w:rPr>
          <w:rFonts w:ascii="Times New Roman" w:eastAsia="Times New Roman" w:hAnsi="Times New Roman" w:cs="Times New Roman"/>
          <w:sz w:val="28"/>
          <w:szCs w:val="28"/>
          <w:lang w:eastAsia="ru-RU"/>
        </w:rPr>
        <w:t>»</w:t>
      </w:r>
      <w:r w:rsidR="004F07DD">
        <w:rPr>
          <w:rFonts w:ascii="Times New Roman" w:eastAsia="Times New Roman" w:hAnsi="Times New Roman" w:cs="Times New Roman"/>
          <w:sz w:val="28"/>
          <w:szCs w:val="28"/>
          <w:lang w:eastAsia="ru-RU"/>
        </w:rPr>
        <w:t>:</w:t>
      </w:r>
      <w:r w:rsidRPr="004F07DD">
        <w:rPr>
          <w:rFonts w:ascii="Times New Roman" w:eastAsia="Times New Roman" w:hAnsi="Times New Roman" w:cs="Times New Roman"/>
          <w:sz w:val="28"/>
          <w:szCs w:val="28"/>
          <w:lang w:eastAsia="ru-RU"/>
        </w:rPr>
        <w:t xml:space="preserve"> хоккеист, который остановил наибольшее количество атак соперника и предотвратил взятие ворот</w:t>
      </w:r>
      <w:r w:rsidR="004F07DD">
        <w:rPr>
          <w:rFonts w:ascii="Times New Roman" w:eastAsia="Times New Roman" w:hAnsi="Times New Roman" w:cs="Times New Roman"/>
          <w:sz w:val="28"/>
          <w:szCs w:val="28"/>
          <w:lang w:eastAsia="ru-RU"/>
        </w:rPr>
        <w:t>;</w:t>
      </w:r>
    </w:p>
    <w:p w14:paraId="42C781DF" w14:textId="15763ED5" w:rsidR="00AB54F5" w:rsidRPr="004F07DD" w:rsidRDefault="00C16C59">
      <w:pPr>
        <w:widowControl w:val="0"/>
        <w:spacing w:after="0" w:line="240" w:lineRule="auto"/>
        <w:ind w:firstLine="709"/>
        <w:jc w:val="both"/>
        <w:rPr>
          <w:rFonts w:ascii="Times New Roman" w:eastAsia="Times New Roman" w:hAnsi="Times New Roman" w:cs="Times New Roman"/>
          <w:sz w:val="24"/>
          <w:szCs w:val="24"/>
          <w:lang w:eastAsia="ru-RU"/>
        </w:rPr>
      </w:pPr>
      <w:r w:rsidRPr="004F07DD">
        <w:rPr>
          <w:rFonts w:ascii="Times New Roman" w:eastAsia="Times New Roman" w:hAnsi="Times New Roman" w:cs="Times New Roman"/>
          <w:sz w:val="28"/>
          <w:szCs w:val="28"/>
          <w:lang w:eastAsia="ru-RU"/>
        </w:rPr>
        <w:t>«</w:t>
      </w:r>
      <w:r w:rsidRPr="004F07DD">
        <w:rPr>
          <w:rFonts w:ascii="Times New Roman" w:eastAsia="Times New Roman" w:hAnsi="Times New Roman" w:cs="Times New Roman"/>
          <w:b/>
          <w:bCs/>
          <w:sz w:val="28"/>
          <w:szCs w:val="28"/>
          <w:lang w:eastAsia="ru-RU"/>
        </w:rPr>
        <w:t>лучший снайпер</w:t>
      </w:r>
      <w:r w:rsidRPr="004F07DD">
        <w:rPr>
          <w:rFonts w:ascii="Times New Roman" w:eastAsia="Times New Roman" w:hAnsi="Times New Roman" w:cs="Times New Roman"/>
          <w:sz w:val="28"/>
          <w:szCs w:val="28"/>
          <w:lang w:eastAsia="ru-RU"/>
        </w:rPr>
        <w:t>»</w:t>
      </w:r>
      <w:r w:rsidR="004F07DD">
        <w:rPr>
          <w:rFonts w:ascii="Times New Roman" w:eastAsia="Times New Roman" w:hAnsi="Times New Roman" w:cs="Times New Roman"/>
          <w:sz w:val="28"/>
          <w:szCs w:val="28"/>
          <w:lang w:eastAsia="ru-RU"/>
        </w:rPr>
        <w:t>:</w:t>
      </w:r>
      <w:r w:rsidRPr="004F07DD">
        <w:rPr>
          <w:rFonts w:ascii="Times New Roman" w:eastAsia="Times New Roman" w:hAnsi="Times New Roman" w:cs="Times New Roman"/>
          <w:sz w:val="28"/>
          <w:szCs w:val="28"/>
          <w:lang w:eastAsia="ru-RU"/>
        </w:rPr>
        <w:t xml:space="preserve"> хоккеист, забросивший больше всего шайб в ворота соперника за турнир</w:t>
      </w:r>
      <w:r w:rsidR="004F07DD">
        <w:rPr>
          <w:rFonts w:ascii="Times New Roman" w:eastAsia="Times New Roman" w:hAnsi="Times New Roman" w:cs="Times New Roman"/>
          <w:sz w:val="28"/>
          <w:szCs w:val="28"/>
          <w:lang w:eastAsia="ru-RU"/>
        </w:rPr>
        <w:t>;</w:t>
      </w:r>
    </w:p>
    <w:p w14:paraId="7ACE2FEF" w14:textId="41DEB531" w:rsidR="00AB54F5" w:rsidRPr="004F07DD" w:rsidRDefault="00C16C59">
      <w:pPr>
        <w:widowControl w:val="0"/>
        <w:spacing w:after="0" w:line="240" w:lineRule="auto"/>
        <w:ind w:firstLine="709"/>
        <w:jc w:val="both"/>
        <w:rPr>
          <w:rFonts w:ascii="Times New Roman" w:eastAsia="Times New Roman" w:hAnsi="Times New Roman" w:cs="Times New Roman"/>
          <w:sz w:val="24"/>
          <w:szCs w:val="24"/>
          <w:lang w:eastAsia="ru-RU"/>
        </w:rPr>
      </w:pPr>
      <w:r w:rsidRPr="004F07DD">
        <w:rPr>
          <w:rFonts w:ascii="Times New Roman" w:eastAsia="Times New Roman" w:hAnsi="Times New Roman" w:cs="Times New Roman"/>
          <w:sz w:val="28"/>
          <w:szCs w:val="28"/>
          <w:lang w:eastAsia="ru-RU"/>
        </w:rPr>
        <w:t>«</w:t>
      </w:r>
      <w:r w:rsidRPr="004F07DD">
        <w:rPr>
          <w:rFonts w:ascii="Times New Roman" w:eastAsia="Times New Roman" w:hAnsi="Times New Roman" w:cs="Times New Roman"/>
          <w:b/>
          <w:bCs/>
          <w:sz w:val="28"/>
          <w:szCs w:val="28"/>
          <w:lang w:eastAsia="ru-RU"/>
        </w:rPr>
        <w:t>лучший бомбардир</w:t>
      </w:r>
      <w:r w:rsidRPr="004F07DD">
        <w:rPr>
          <w:rFonts w:ascii="Times New Roman" w:eastAsia="Times New Roman" w:hAnsi="Times New Roman" w:cs="Times New Roman"/>
          <w:sz w:val="28"/>
          <w:szCs w:val="28"/>
          <w:lang w:eastAsia="ru-RU"/>
        </w:rPr>
        <w:t>»</w:t>
      </w:r>
      <w:r w:rsidR="004F07DD">
        <w:rPr>
          <w:rFonts w:ascii="Times New Roman" w:eastAsia="Times New Roman" w:hAnsi="Times New Roman" w:cs="Times New Roman"/>
          <w:sz w:val="28"/>
          <w:szCs w:val="28"/>
          <w:lang w:eastAsia="ru-RU"/>
        </w:rPr>
        <w:t>:</w:t>
      </w:r>
      <w:r w:rsidRPr="004F07DD">
        <w:rPr>
          <w:rFonts w:ascii="Times New Roman" w:eastAsia="Times New Roman" w:hAnsi="Times New Roman" w:cs="Times New Roman"/>
          <w:sz w:val="28"/>
          <w:szCs w:val="28"/>
          <w:lang w:eastAsia="ru-RU"/>
        </w:rPr>
        <w:t xml:space="preserve"> по системе </w:t>
      </w:r>
      <w:proofErr w:type="spellStart"/>
      <w:r w:rsidRPr="004F07DD">
        <w:rPr>
          <w:rFonts w:ascii="Times New Roman" w:eastAsia="Times New Roman" w:hAnsi="Times New Roman" w:cs="Times New Roman"/>
          <w:sz w:val="28"/>
          <w:szCs w:val="28"/>
          <w:lang w:eastAsia="ru-RU"/>
        </w:rPr>
        <w:t>гол+пас</w:t>
      </w:r>
      <w:proofErr w:type="spellEnd"/>
      <w:r w:rsidRPr="004F07DD">
        <w:rPr>
          <w:rFonts w:ascii="Times New Roman" w:eastAsia="Times New Roman" w:hAnsi="Times New Roman" w:cs="Times New Roman"/>
          <w:sz w:val="28"/>
          <w:szCs w:val="28"/>
          <w:lang w:eastAsia="ru-RU"/>
        </w:rPr>
        <w:t>» (хоккеист, набравший по итогам турнира, самоё большое количество очков по системе «гол + пас»)</w:t>
      </w:r>
      <w:r w:rsidR="004F07DD">
        <w:rPr>
          <w:rFonts w:ascii="Times New Roman" w:eastAsia="Times New Roman" w:hAnsi="Times New Roman" w:cs="Times New Roman"/>
          <w:sz w:val="28"/>
          <w:szCs w:val="28"/>
          <w:lang w:eastAsia="ru-RU"/>
        </w:rPr>
        <w:t>;</w:t>
      </w:r>
    </w:p>
    <w:p w14:paraId="7006D6A1" w14:textId="204A50D7" w:rsidR="00AB54F5" w:rsidRPr="004F07DD" w:rsidRDefault="00C16C59" w:rsidP="004F07DD">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4F07DD">
        <w:rPr>
          <w:rFonts w:ascii="Times New Roman" w:eastAsia="Times New Roman" w:hAnsi="Times New Roman" w:cs="Times New Roman"/>
          <w:sz w:val="28"/>
          <w:szCs w:val="28"/>
          <w:lang w:eastAsia="ru-RU"/>
        </w:rPr>
        <w:t>«</w:t>
      </w:r>
      <w:r w:rsidRPr="004F07DD">
        <w:rPr>
          <w:rFonts w:ascii="Times New Roman" w:eastAsia="Times New Roman" w:hAnsi="Times New Roman" w:cs="Times New Roman"/>
          <w:b/>
          <w:bCs/>
          <w:sz w:val="28"/>
          <w:szCs w:val="28"/>
          <w:lang w:eastAsia="ru-RU"/>
        </w:rPr>
        <w:t>лучший ассистент</w:t>
      </w:r>
      <w:r w:rsidRPr="004F07DD">
        <w:rPr>
          <w:rFonts w:ascii="Times New Roman" w:eastAsia="Times New Roman" w:hAnsi="Times New Roman" w:cs="Times New Roman"/>
          <w:sz w:val="28"/>
          <w:szCs w:val="28"/>
          <w:lang w:eastAsia="ru-RU"/>
        </w:rPr>
        <w:t>»</w:t>
      </w:r>
      <w:r w:rsidR="004F07DD">
        <w:rPr>
          <w:rFonts w:ascii="Times New Roman" w:eastAsia="Times New Roman" w:hAnsi="Times New Roman" w:cs="Times New Roman"/>
          <w:sz w:val="28"/>
          <w:szCs w:val="28"/>
          <w:lang w:eastAsia="ru-RU"/>
        </w:rPr>
        <w:t>:</w:t>
      </w:r>
      <w:r>
        <w:rPr>
          <w:rFonts w:ascii="Times New Roman" w:eastAsia="Times New Roman" w:hAnsi="Times New Roman" w:cs="Times New Roman"/>
          <w:color w:val="000000"/>
          <w:sz w:val="28"/>
          <w:szCs w:val="28"/>
          <w:lang w:eastAsia="ru-RU"/>
        </w:rPr>
        <w:t xml:space="preserve"> хоккеист, который сделал больше всего голевых передач</w:t>
      </w:r>
      <w:r w:rsidR="00D8220E">
        <w:rPr>
          <w:rFonts w:ascii="Times New Roman" w:eastAsia="Times New Roman" w:hAnsi="Times New Roman" w:cs="Times New Roman"/>
          <w:color w:val="000000"/>
          <w:sz w:val="28"/>
          <w:szCs w:val="28"/>
          <w:lang w:eastAsia="ru-RU"/>
        </w:rPr>
        <w:t>;</w:t>
      </w:r>
    </w:p>
    <w:p w14:paraId="5164DAB8" w14:textId="6FA1C5D0" w:rsidR="00AB54F5" w:rsidRDefault="00C16C59">
      <w:pPr>
        <w:widowControl w:val="0"/>
        <w:spacing w:after="0" w:line="240" w:lineRule="auto"/>
        <w:ind w:firstLine="709"/>
        <w:jc w:val="both"/>
        <w:rPr>
          <w:rFonts w:ascii="Times New Roman" w:eastAsia="Times New Roman" w:hAnsi="Times New Roman" w:cs="Times New Roman"/>
          <w:sz w:val="24"/>
          <w:szCs w:val="24"/>
          <w:lang w:eastAsia="ru-RU"/>
        </w:rPr>
      </w:pPr>
      <w:r w:rsidRPr="00D8220E">
        <w:rPr>
          <w:rFonts w:ascii="Times New Roman" w:eastAsia="Times New Roman" w:hAnsi="Times New Roman" w:cs="Times New Roman"/>
          <w:sz w:val="28"/>
          <w:szCs w:val="28"/>
          <w:lang w:eastAsia="ru-RU"/>
        </w:rPr>
        <w:t>«</w:t>
      </w:r>
      <w:r w:rsidRPr="00D8220E">
        <w:rPr>
          <w:rFonts w:ascii="Times New Roman" w:eastAsia="Times New Roman" w:hAnsi="Times New Roman" w:cs="Times New Roman"/>
          <w:b/>
          <w:bCs/>
          <w:sz w:val="28"/>
          <w:szCs w:val="28"/>
          <w:lang w:eastAsia="ru-RU"/>
        </w:rPr>
        <w:t>самый полезный игрок</w:t>
      </w:r>
      <w:r w:rsidRPr="00D8220E">
        <w:rPr>
          <w:rFonts w:ascii="Times New Roman" w:eastAsia="Times New Roman" w:hAnsi="Times New Roman" w:cs="Times New Roman"/>
          <w:sz w:val="28"/>
          <w:szCs w:val="28"/>
          <w:lang w:eastAsia="ru-RU"/>
        </w:rPr>
        <w:t>»</w:t>
      </w:r>
      <w:r w:rsidR="00D8220E">
        <w:rPr>
          <w:rFonts w:ascii="Times New Roman" w:eastAsia="Times New Roman" w:hAnsi="Times New Roman" w:cs="Times New Roman"/>
          <w:sz w:val="28"/>
          <w:szCs w:val="28"/>
          <w:lang w:eastAsia="ru-RU"/>
        </w:rPr>
        <w:t>:</w:t>
      </w:r>
      <w:r>
        <w:rPr>
          <w:rFonts w:ascii="Times New Roman" w:eastAsia="Times New Roman" w:hAnsi="Times New Roman" w:cs="Times New Roman"/>
          <w:color w:val="000000"/>
          <w:sz w:val="28"/>
          <w:szCs w:val="28"/>
          <w:lang w:eastAsia="ru-RU"/>
        </w:rPr>
        <w:t xml:space="preserve"> хоккеист, забросивший победную шайбу</w:t>
      </w:r>
      <w:r w:rsidR="00D8220E">
        <w:rPr>
          <w:rFonts w:ascii="Times New Roman" w:eastAsia="Times New Roman" w:hAnsi="Times New Roman" w:cs="Times New Roman"/>
          <w:color w:val="000000"/>
          <w:sz w:val="28"/>
          <w:szCs w:val="28"/>
          <w:lang w:eastAsia="ru-RU"/>
        </w:rPr>
        <w:t>;</w:t>
      </w:r>
    </w:p>
    <w:p w14:paraId="2527A4FB" w14:textId="4CB58944" w:rsidR="00AB54F5" w:rsidRDefault="00C16C59">
      <w:pPr>
        <w:widowControl w:val="0"/>
        <w:spacing w:after="0" w:line="240" w:lineRule="auto"/>
        <w:ind w:firstLine="709"/>
        <w:jc w:val="both"/>
        <w:rPr>
          <w:rFonts w:ascii="Times New Roman" w:eastAsia="Times New Roman" w:hAnsi="Times New Roman" w:cs="Times New Roman"/>
          <w:sz w:val="24"/>
          <w:szCs w:val="24"/>
          <w:lang w:eastAsia="ru-RU"/>
        </w:rPr>
      </w:pPr>
      <w:r w:rsidRPr="00634BFB">
        <w:rPr>
          <w:rFonts w:ascii="Times New Roman" w:eastAsia="Times New Roman" w:hAnsi="Times New Roman" w:cs="Times New Roman"/>
          <w:sz w:val="28"/>
          <w:szCs w:val="28"/>
          <w:lang w:eastAsia="ru-RU"/>
        </w:rPr>
        <w:t>«</w:t>
      </w:r>
      <w:r w:rsidRPr="00634BFB">
        <w:rPr>
          <w:rFonts w:ascii="Times New Roman" w:eastAsia="Times New Roman" w:hAnsi="Times New Roman" w:cs="Times New Roman"/>
          <w:b/>
          <w:bCs/>
          <w:sz w:val="28"/>
          <w:szCs w:val="28"/>
          <w:lang w:eastAsia="ru-RU"/>
        </w:rPr>
        <w:t>лучший по времени</w:t>
      </w:r>
      <w:r w:rsidRPr="00634BFB">
        <w:rPr>
          <w:rFonts w:ascii="Times New Roman" w:eastAsia="Times New Roman" w:hAnsi="Times New Roman" w:cs="Times New Roman"/>
          <w:sz w:val="28"/>
          <w:szCs w:val="28"/>
          <w:lang w:eastAsia="ru-RU"/>
        </w:rPr>
        <w:t>»</w:t>
      </w:r>
      <w:r w:rsidR="00634BFB" w:rsidRPr="00634BFB">
        <w:rPr>
          <w:rFonts w:ascii="Times New Roman" w:eastAsia="Times New Roman" w:hAnsi="Times New Roman" w:cs="Times New Roman"/>
          <w:sz w:val="28"/>
          <w:szCs w:val="28"/>
          <w:lang w:eastAsia="ru-RU"/>
        </w:rPr>
        <w:t>:</w:t>
      </w:r>
      <w:r>
        <w:rPr>
          <w:rFonts w:ascii="Times New Roman" w:eastAsia="Times New Roman" w:hAnsi="Times New Roman" w:cs="Times New Roman"/>
          <w:color w:val="000000"/>
          <w:sz w:val="28"/>
          <w:szCs w:val="28"/>
          <w:lang w:eastAsia="ru-RU"/>
        </w:rPr>
        <w:t xml:space="preserve"> хоккеист, забросивший самый быстрый гол на турнире</w:t>
      </w:r>
      <w:r w:rsidR="00634BFB">
        <w:rPr>
          <w:rFonts w:ascii="Times New Roman" w:eastAsia="Times New Roman" w:hAnsi="Times New Roman" w:cs="Times New Roman"/>
          <w:color w:val="000000"/>
          <w:sz w:val="28"/>
          <w:szCs w:val="28"/>
          <w:lang w:eastAsia="ru-RU"/>
        </w:rPr>
        <w:t>;</w:t>
      </w:r>
    </w:p>
    <w:p w14:paraId="28AECF70" w14:textId="1B6A04F9" w:rsidR="00AB54F5" w:rsidRDefault="00C16C59" w:rsidP="00C66E37">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634BFB">
        <w:rPr>
          <w:rFonts w:ascii="Times New Roman" w:eastAsia="Times New Roman" w:hAnsi="Times New Roman" w:cs="Times New Roman"/>
          <w:sz w:val="28"/>
          <w:szCs w:val="28"/>
          <w:lang w:eastAsia="ru-RU"/>
        </w:rPr>
        <w:t>«</w:t>
      </w:r>
      <w:r w:rsidRPr="00634BFB">
        <w:rPr>
          <w:rFonts w:ascii="Times New Roman" w:eastAsia="Times New Roman" w:hAnsi="Times New Roman" w:cs="Times New Roman"/>
          <w:b/>
          <w:bCs/>
          <w:sz w:val="28"/>
          <w:szCs w:val="28"/>
          <w:lang w:eastAsia="ru-RU"/>
        </w:rPr>
        <w:t>лучший игрок турнира</w:t>
      </w:r>
      <w:r w:rsidRPr="00634BFB">
        <w:rPr>
          <w:rFonts w:ascii="Times New Roman" w:eastAsia="Times New Roman" w:hAnsi="Times New Roman" w:cs="Times New Roman"/>
          <w:sz w:val="28"/>
          <w:szCs w:val="28"/>
          <w:lang w:eastAsia="ru-RU"/>
        </w:rPr>
        <w:t>»</w:t>
      </w:r>
      <w:r w:rsidR="00634BFB" w:rsidRPr="00634BFB">
        <w:rPr>
          <w:rFonts w:ascii="Times New Roman" w:eastAsia="Times New Roman" w:hAnsi="Times New Roman" w:cs="Times New Roman"/>
          <w:sz w:val="28"/>
          <w:szCs w:val="28"/>
          <w:lang w:eastAsia="ru-RU"/>
        </w:rPr>
        <w:t>:</w:t>
      </w:r>
      <w:r>
        <w:rPr>
          <w:rFonts w:ascii="Times New Roman" w:eastAsia="Times New Roman" w:hAnsi="Times New Roman" w:cs="Times New Roman"/>
          <w:color w:val="000000"/>
          <w:sz w:val="28"/>
          <w:szCs w:val="28"/>
          <w:lang w:eastAsia="ru-RU"/>
        </w:rPr>
        <w:t xml:space="preserve"> каждая команда, до церемонии</w:t>
      </w:r>
      <w:r w:rsidR="00C66E37">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награждения выдвигает одного кандидата из числа игроков на данную номинацию. Победитель определяется посредством жеребьевки.</w:t>
      </w:r>
    </w:p>
    <w:p w14:paraId="5558BF0C" w14:textId="64FC3A4A" w:rsidR="00AB54F5" w:rsidRDefault="00C16C59" w:rsidP="00634BFB">
      <w:pPr>
        <w:widowControl w:val="0"/>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Лучшим игрокам вручаются именные дипломы и ценные призы - часы «командирские» с символикой СХЛ.</w:t>
      </w:r>
    </w:p>
    <w:p w14:paraId="48A61483" w14:textId="77777777" w:rsidR="00AB54F5" w:rsidRDefault="00AB54F5">
      <w:pPr>
        <w:shd w:val="clear" w:color="auto" w:fill="FFFFFF"/>
        <w:spacing w:after="0" w:line="240" w:lineRule="auto"/>
        <w:ind w:firstLine="708"/>
        <w:jc w:val="both"/>
        <w:rPr>
          <w:rFonts w:ascii="Times New Roman" w:eastAsia="Times New Roman" w:hAnsi="Times New Roman" w:cs="Times New Roman"/>
          <w:sz w:val="24"/>
          <w:szCs w:val="24"/>
          <w:lang w:eastAsia="ru-RU"/>
        </w:rPr>
      </w:pPr>
    </w:p>
    <w:p w14:paraId="266DC7AC" w14:textId="77777777" w:rsidR="00AB54F5" w:rsidRDefault="00C16C59">
      <w:pPr>
        <w:shd w:val="clear" w:color="auto" w:fill="FFFFFF"/>
        <w:spacing w:after="0" w:line="240" w:lineRule="auto"/>
        <w:ind w:firstLine="708"/>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На переходящий Кубок чемпионата «СХЛ» в рамках акции «Я верю в свой народ» наносится название команды победителя. После завершения </w:t>
      </w:r>
    </w:p>
    <w:p w14:paraId="2E545F0E" w14:textId="4AB77DF4" w:rsidR="00AB54F5" w:rsidRDefault="00C16C59">
      <w:pPr>
        <w:shd w:val="clear" w:color="auto" w:fill="FFFFFF"/>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торжественной церемонии награждения основной (переходящий) Кубок передается на хранение в центральный офис АНО «СХЛ» до проведения</w:t>
      </w:r>
      <w:r w:rsidR="00634BFB">
        <w:rPr>
          <w:rFonts w:ascii="Times New Roman" w:eastAsia="Times New Roman" w:hAnsi="Times New Roman" w:cs="Times New Roman"/>
          <w:sz w:val="28"/>
          <w:szCs w:val="24"/>
          <w:lang w:eastAsia="ru-RU"/>
        </w:rPr>
        <w:t xml:space="preserve"> </w:t>
      </w:r>
      <w:r>
        <w:rPr>
          <w:rFonts w:ascii="Times New Roman" w:eastAsia="Times New Roman" w:hAnsi="Times New Roman" w:cs="Times New Roman"/>
          <w:sz w:val="28"/>
          <w:szCs w:val="24"/>
          <w:lang w:eastAsia="ru-RU"/>
        </w:rPr>
        <w:t>следующего финального турнира, а команде – победителю выдается реплика (копия) кубка навсегда.</w:t>
      </w:r>
    </w:p>
    <w:p w14:paraId="75CF6417" w14:textId="77777777" w:rsidR="00AB54F5" w:rsidRDefault="00AB54F5">
      <w:pPr>
        <w:shd w:val="clear" w:color="auto" w:fill="FFFFFF"/>
        <w:spacing w:after="0" w:line="240" w:lineRule="auto"/>
        <w:ind w:firstLine="708"/>
        <w:jc w:val="both"/>
        <w:rPr>
          <w:rFonts w:ascii="Times New Roman" w:eastAsia="Times New Roman" w:hAnsi="Times New Roman" w:cs="Times New Roman"/>
          <w:sz w:val="28"/>
          <w:szCs w:val="24"/>
          <w:lang w:eastAsia="ru-RU"/>
        </w:rPr>
      </w:pPr>
    </w:p>
    <w:p w14:paraId="303FB58D" w14:textId="77777777" w:rsidR="00AB54F5" w:rsidRPr="00634BFB" w:rsidRDefault="00C16C59">
      <w:pPr>
        <w:pStyle w:val="ad"/>
        <w:ind w:left="1287" w:firstLine="0"/>
        <w:jc w:val="center"/>
        <w:outlineLvl w:val="0"/>
        <w:rPr>
          <w:rFonts w:ascii="Times New Roman" w:hAnsi="Times New Roman"/>
        </w:rPr>
      </w:pPr>
      <w:r w:rsidRPr="00634BFB">
        <w:rPr>
          <w:rFonts w:ascii="Times New Roman" w:hAnsi="Times New Roman"/>
          <w:b/>
          <w:bCs/>
          <w:lang w:val="en-US"/>
        </w:rPr>
        <w:t>IX</w:t>
      </w:r>
      <w:r w:rsidRPr="00634BFB">
        <w:rPr>
          <w:rFonts w:ascii="Times New Roman" w:hAnsi="Times New Roman"/>
          <w:b/>
          <w:bCs/>
        </w:rPr>
        <w:t xml:space="preserve">. </w:t>
      </w:r>
      <w:bookmarkStart w:id="1" w:name="_Toc216874332"/>
      <w:r w:rsidRPr="00634BFB">
        <w:rPr>
          <w:rFonts w:ascii="Times New Roman" w:hAnsi="Times New Roman"/>
          <w:b/>
          <w:bCs/>
        </w:rPr>
        <w:t>УСЛОВИЯ ФИНАНСИРОВАНИЯ</w:t>
      </w:r>
      <w:bookmarkEnd w:id="1"/>
    </w:p>
    <w:p w14:paraId="1724AAFB" w14:textId="77777777" w:rsidR="00AB54F5" w:rsidRPr="000E43DA" w:rsidRDefault="00AB54F5">
      <w:pPr>
        <w:pStyle w:val="ad"/>
        <w:ind w:left="1287" w:firstLine="0"/>
        <w:rPr>
          <w:rFonts w:ascii="Times New Roman" w:hAnsi="Times New Roman"/>
        </w:rPr>
      </w:pPr>
    </w:p>
    <w:p w14:paraId="4E09F9C2" w14:textId="126322A0" w:rsidR="00AB54F5" w:rsidRPr="000E43DA" w:rsidRDefault="00C16C59" w:rsidP="000E43DA">
      <w:pPr>
        <w:pStyle w:val="ad"/>
        <w:rPr>
          <w:rFonts w:ascii="Times New Roman" w:hAnsi="Times New Roman"/>
        </w:rPr>
      </w:pPr>
      <w:r>
        <w:rPr>
          <w:rFonts w:ascii="Times New Roman" w:hAnsi="Times New Roman"/>
        </w:rPr>
        <w:t>Расходы по организации и проведению матчей несут:</w:t>
      </w:r>
      <w:r w:rsidR="000E43DA">
        <w:rPr>
          <w:rFonts w:ascii="Times New Roman" w:hAnsi="Times New Roman"/>
        </w:rPr>
        <w:t xml:space="preserve"> </w:t>
      </w:r>
      <w:r>
        <w:rPr>
          <w:rFonts w:ascii="Times New Roman" w:eastAsia="Times New Roman" w:hAnsi="Times New Roman" w:cs="Times New Roman"/>
          <w:szCs w:val="24"/>
          <w:lang w:eastAsia="ru-RU"/>
        </w:rPr>
        <w:t>СХЛ, органы исполнительной власти в области физкультуры и спорта и администрации муниципалитетов субъектов Российской Федер</w:t>
      </w:r>
      <w:r w:rsidR="00634BFB">
        <w:rPr>
          <w:rFonts w:ascii="Times New Roman" w:eastAsia="Times New Roman" w:hAnsi="Times New Roman" w:cs="Times New Roman"/>
          <w:szCs w:val="24"/>
          <w:lang w:eastAsia="ru-RU"/>
        </w:rPr>
        <w:t>а</w:t>
      </w:r>
      <w:r>
        <w:rPr>
          <w:rFonts w:ascii="Times New Roman" w:eastAsia="Times New Roman" w:hAnsi="Times New Roman" w:cs="Times New Roman"/>
          <w:szCs w:val="24"/>
          <w:lang w:eastAsia="ru-RU"/>
        </w:rPr>
        <w:t>ции</w:t>
      </w:r>
      <w:r w:rsidR="000E43DA">
        <w:rPr>
          <w:rFonts w:ascii="Times New Roman" w:eastAsia="Times New Roman" w:hAnsi="Times New Roman" w:cs="Times New Roman"/>
          <w:szCs w:val="24"/>
          <w:lang w:eastAsia="ru-RU"/>
        </w:rPr>
        <w:t>.</w:t>
      </w:r>
    </w:p>
    <w:p w14:paraId="6FBF577F" w14:textId="77777777" w:rsidR="00AB54F5" w:rsidRPr="00634BFB" w:rsidRDefault="00AB54F5">
      <w:pPr>
        <w:shd w:val="clear" w:color="auto" w:fill="FFFFFF"/>
        <w:spacing w:after="0" w:line="240" w:lineRule="auto"/>
        <w:ind w:firstLine="708"/>
        <w:jc w:val="both"/>
        <w:rPr>
          <w:rFonts w:ascii="Times New Roman" w:eastAsia="Times New Roman" w:hAnsi="Times New Roman" w:cs="Times New Roman"/>
          <w:sz w:val="28"/>
          <w:szCs w:val="28"/>
          <w:lang w:eastAsia="ru-RU"/>
        </w:rPr>
      </w:pPr>
    </w:p>
    <w:p w14:paraId="1A8CA30B" w14:textId="674B0E28" w:rsidR="00AB54F5" w:rsidRPr="000E43DA" w:rsidRDefault="00C16C59">
      <w:pPr>
        <w:pStyle w:val="ad"/>
        <w:ind w:left="1287" w:firstLine="0"/>
        <w:jc w:val="center"/>
        <w:rPr>
          <w:rFonts w:ascii="Times New Roman" w:hAnsi="Times New Roman"/>
          <w:szCs w:val="28"/>
        </w:rPr>
      </w:pPr>
      <w:r w:rsidRPr="000E43DA">
        <w:rPr>
          <w:rFonts w:ascii="Times New Roman" w:hAnsi="Times New Roman"/>
          <w:b/>
          <w:bCs/>
          <w:szCs w:val="28"/>
          <w:lang w:val="en-US"/>
        </w:rPr>
        <w:t>X</w:t>
      </w:r>
      <w:r w:rsidRPr="000E43DA">
        <w:rPr>
          <w:rFonts w:ascii="Times New Roman" w:hAnsi="Times New Roman"/>
          <w:b/>
          <w:bCs/>
          <w:szCs w:val="28"/>
        </w:rPr>
        <w:t>. ОБЕСПЕЧЕНИЕ БЕЗОПАСНОСТИ УЧАСТНИКОВ</w:t>
      </w:r>
      <w:r w:rsidR="000E43DA">
        <w:rPr>
          <w:rFonts w:ascii="Times New Roman" w:hAnsi="Times New Roman"/>
          <w:b/>
          <w:bCs/>
          <w:szCs w:val="28"/>
        </w:rPr>
        <w:br/>
      </w:r>
      <w:r w:rsidRPr="000E43DA">
        <w:rPr>
          <w:rFonts w:ascii="Times New Roman" w:hAnsi="Times New Roman"/>
          <w:b/>
          <w:bCs/>
          <w:szCs w:val="28"/>
        </w:rPr>
        <w:t>И ЗРИТЕЛЕЙ</w:t>
      </w:r>
    </w:p>
    <w:p w14:paraId="205792DF" w14:textId="77777777" w:rsidR="00AB54F5" w:rsidRDefault="00AB54F5">
      <w:pPr>
        <w:pStyle w:val="ad"/>
        <w:ind w:left="1287" w:firstLine="0"/>
        <w:rPr>
          <w:rFonts w:ascii="Times New Roman" w:hAnsi="Times New Roman"/>
          <w:szCs w:val="28"/>
        </w:rPr>
      </w:pPr>
    </w:p>
    <w:p w14:paraId="5AAA3F7D" w14:textId="77777777" w:rsidR="00AB54F5" w:rsidRDefault="00C16C59">
      <w:pPr>
        <w:pStyle w:val="ad"/>
        <w:rPr>
          <w:rFonts w:ascii="Times New Roman" w:hAnsi="Times New Roman"/>
          <w:szCs w:val="28"/>
        </w:rPr>
      </w:pPr>
      <w:r>
        <w:rPr>
          <w:rFonts w:ascii="Times New Roman" w:hAnsi="Times New Roman"/>
          <w:szCs w:val="28"/>
        </w:rPr>
        <w:t xml:space="preserve">Безопасность, антитеррористическая защищенность и медицинское обслуживание участников Мероприятия и зрителей обеспечиваются в соответствии с постановлениями Правительства Российской Федерации от </w:t>
      </w:r>
      <w:r>
        <w:rPr>
          <w:rFonts w:ascii="Times New Roman" w:hAnsi="Times New Roman"/>
          <w:szCs w:val="28"/>
        </w:rPr>
        <w:lastRenderedPageBreak/>
        <w:t>18.04.2014 №353 «Об утверждении Правил обеспечения безопасности при проведении официальных спортивных соревнований» и от 25.03.2015 №272 «Об утверждении требований к антитеррористической защищенности мест массового пребывания людей и объектов (территорий), подлежащих обязательной охране войсками национальной гвардии Российской Федерации, и форм паспортов безопасности таких мест и объектов (территорий)», распоряжением Губернатора Московской области от 17.10.2008 №400-PГ «Об обеспечении общественного порядка и безопасности, оказании гражданам своевременной квалифицированной медицинской помощи при проведении массовых мероприятий на территории Московской области».</w:t>
      </w:r>
    </w:p>
    <w:p w14:paraId="57377901" w14:textId="29B5A108" w:rsidR="00AB54F5" w:rsidRDefault="00C16C59" w:rsidP="00C66E37">
      <w:pPr>
        <w:pStyle w:val="ad"/>
        <w:rPr>
          <w:rFonts w:ascii="Times New Roman" w:hAnsi="Times New Roman"/>
          <w:szCs w:val="28"/>
        </w:rPr>
      </w:pPr>
      <w:r>
        <w:rPr>
          <w:rFonts w:ascii="Times New Roman" w:hAnsi="Times New Roman"/>
          <w:szCs w:val="28"/>
        </w:rPr>
        <w:t>Медицинское обслуживание участников Мероприятия и зрителей обеспечивается в</w:t>
      </w:r>
      <w:r>
        <w:rPr>
          <w:rFonts w:ascii="Times New Roman" w:hAnsi="Times New Roman"/>
          <w:szCs w:val="28"/>
        </w:rPr>
        <w:tab/>
        <w:t xml:space="preserve">соответствии с приказом Министерства здравоохранения РФ от </w:t>
      </w:r>
      <w:r w:rsidR="00D96440" w:rsidRPr="00D96440">
        <w:rPr>
          <w:rFonts w:ascii="Times New Roman" w:hAnsi="Times New Roman"/>
          <w:szCs w:val="28"/>
        </w:rPr>
        <w:t>19.05.2026 № 484</w:t>
      </w:r>
      <w:r w:rsidR="00D96440" w:rsidRPr="00D96440">
        <w:rPr>
          <w:rFonts w:ascii="Times New Roman" w:hAnsi="Times New Roman"/>
          <w:szCs w:val="28"/>
        </w:rPr>
        <w:t xml:space="preserve"> </w:t>
      </w:r>
      <w:r>
        <w:rPr>
          <w:rFonts w:ascii="Times New Roman" w:hAnsi="Times New Roman"/>
          <w:szCs w:val="28"/>
        </w:rPr>
        <w:t>«Об утверждении порядка организации оказания</w:t>
      </w:r>
      <w:r w:rsidR="00C66E37">
        <w:rPr>
          <w:rFonts w:ascii="Times New Roman" w:hAnsi="Times New Roman"/>
          <w:szCs w:val="28"/>
        </w:rPr>
        <w:t xml:space="preserve"> </w:t>
      </w:r>
      <w:r>
        <w:rPr>
          <w:rFonts w:ascii="Times New Roman" w:hAnsi="Times New Roman"/>
          <w:szCs w:val="28"/>
        </w:rPr>
        <w:t>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в физкультурных и спортивных  мероприятиях», так же в соответствии с приказом Минздрава РФ от 20 июня 2013 г. № 388н «Об утверждении порядка оказания скорой, в том числе скорой специализированной медицинской помощи», Общероссийскими антидопинговыми правилами от 24.06.2021, Медицинскими правилами ФХР.</w:t>
      </w:r>
    </w:p>
    <w:p w14:paraId="0629FBE0" w14:textId="77777777" w:rsidR="00AB54F5" w:rsidRDefault="00C16C59">
      <w:pPr>
        <w:pStyle w:val="ad"/>
        <w:shd w:val="clear" w:color="auto" w:fill="FFFFFF"/>
        <w:spacing w:line="240" w:lineRule="auto"/>
        <w:ind w:firstLine="708"/>
        <w:rPr>
          <w:rFonts w:ascii="Times New Roman" w:hAnsi="Times New Roman"/>
          <w:szCs w:val="28"/>
        </w:rPr>
      </w:pPr>
      <w:r>
        <w:rPr>
          <w:rFonts w:ascii="Times New Roman" w:eastAsia="Times New Roman" w:hAnsi="Times New Roman" w:cs="Times New Roman"/>
          <w:szCs w:val="28"/>
          <w:lang w:eastAsia="ru-RU"/>
        </w:rPr>
        <w:t>Соревнования проводятся на спортивных сооружениях, включённых во Всероссийский реестр объектов спорта в соответствии с Федеральным законом от 4 декабря 2007 года №329-ФЗ «О физической культуре и спорте в Российской Федерации», и наличии актов готовности спортивного сооружения к проведению мероприятий, утвержденных в установленном порядке.</w:t>
      </w:r>
    </w:p>
    <w:p w14:paraId="13B0720E" w14:textId="4B21CC52" w:rsidR="00AB54F5" w:rsidRDefault="00AB54F5">
      <w:pPr>
        <w:shd w:val="clear" w:color="auto" w:fill="FFFFFF"/>
        <w:spacing w:after="0" w:line="240" w:lineRule="auto"/>
        <w:ind w:firstLine="708"/>
        <w:jc w:val="both"/>
        <w:rPr>
          <w:rFonts w:ascii="Times New Roman" w:hAnsi="Times New Roman"/>
          <w:sz w:val="28"/>
          <w:szCs w:val="28"/>
        </w:rPr>
      </w:pPr>
    </w:p>
    <w:p w14:paraId="731446F8" w14:textId="77777777" w:rsidR="00AB54F5" w:rsidRPr="008B4381" w:rsidRDefault="00C16C59">
      <w:pPr>
        <w:pStyle w:val="ad"/>
        <w:ind w:left="1287" w:firstLine="0"/>
        <w:jc w:val="center"/>
        <w:rPr>
          <w:rFonts w:ascii="Times New Roman" w:hAnsi="Times New Roman"/>
        </w:rPr>
      </w:pPr>
      <w:r w:rsidRPr="008B4381">
        <w:rPr>
          <w:rFonts w:ascii="Times New Roman" w:hAnsi="Times New Roman"/>
          <w:b/>
          <w:bCs/>
          <w:lang w:val="en-US"/>
        </w:rPr>
        <w:t>XI</w:t>
      </w:r>
      <w:r w:rsidRPr="008B4381">
        <w:rPr>
          <w:rFonts w:ascii="Times New Roman" w:hAnsi="Times New Roman"/>
          <w:b/>
          <w:bCs/>
        </w:rPr>
        <w:t>. СТРАХОВАНИЕ И МЕДИЦИНСКОЕ ОБЕСПЕЧЕНИЕ УЧАСТНИКОВ СОРЕВНОВАНИЙ</w:t>
      </w:r>
    </w:p>
    <w:p w14:paraId="6BF387A9" w14:textId="77777777" w:rsidR="00AB54F5" w:rsidRPr="008B4381" w:rsidRDefault="00AB54F5">
      <w:pPr>
        <w:pStyle w:val="ad"/>
        <w:ind w:left="1287" w:firstLine="0"/>
        <w:outlineLvl w:val="0"/>
        <w:rPr>
          <w:rFonts w:ascii="Times New Roman" w:hAnsi="Times New Roman" w:cs="Times New Roman"/>
          <w:b/>
          <w:bCs/>
        </w:rPr>
      </w:pPr>
    </w:p>
    <w:p w14:paraId="78A84A10" w14:textId="77777777" w:rsidR="00AB54F5" w:rsidRDefault="00C16C59">
      <w:pPr>
        <w:pStyle w:val="ad"/>
        <w:shd w:val="clear" w:color="auto" w:fill="FFFFFF"/>
        <w:spacing w:line="240" w:lineRule="auto"/>
        <w:ind w:firstLine="708"/>
        <w:rPr>
          <w:rFonts w:ascii="Times New Roman" w:hAnsi="Times New Roman"/>
          <w:szCs w:val="28"/>
        </w:rPr>
      </w:pPr>
      <w:r>
        <w:rPr>
          <w:rFonts w:ascii="Times New Roman" w:eastAsia="Times New Roman" w:hAnsi="Times New Roman" w:cs="Times New Roman"/>
          <w:color w:val="000000"/>
          <w:szCs w:val="28"/>
          <w:lang w:eastAsia="ru-RU"/>
        </w:rPr>
        <w:t>Участие хоккеистов в Соревнованиях возможно только при наличии действующего договора страхования жизни и здоровья (от несчастных случаев), распространяющегося на занятия хоккеем. Копия договора предоставляется в комиссию по допуску.</w:t>
      </w:r>
    </w:p>
    <w:p w14:paraId="30E82F78" w14:textId="2906A1C9" w:rsidR="00AB54F5" w:rsidRDefault="00C16C59" w:rsidP="00C66E37">
      <w:pPr>
        <w:pStyle w:val="ac"/>
        <w:spacing w:beforeAutospacing="0" w:after="0" w:afterAutospacing="0"/>
        <w:ind w:firstLine="709"/>
        <w:jc w:val="both"/>
        <w:rPr>
          <w:b/>
          <w:bCs/>
        </w:rPr>
      </w:pPr>
      <w:r>
        <w:rPr>
          <w:color w:val="000000"/>
          <w:sz w:val="28"/>
          <w:szCs w:val="28"/>
        </w:rPr>
        <w:lastRenderedPageBreak/>
        <w:t>Принимая участие в Матче, участник подтверждает, что регулярно проходит медицинские обследования в целях обеспечения безопасности участия в мероприятии для его здоровья, в соответствии с ч. 5 ст. 24 ФЗ</w:t>
      </w:r>
      <w:r w:rsidR="008B4381">
        <w:rPr>
          <w:color w:val="000000"/>
          <w:sz w:val="28"/>
          <w:szCs w:val="28"/>
        </w:rPr>
        <w:br/>
      </w:r>
      <w:r>
        <w:rPr>
          <w:color w:val="000000"/>
          <w:sz w:val="28"/>
          <w:szCs w:val="28"/>
        </w:rPr>
        <w:t>от 04.12.2007 329 ФЗ «О физической культуре и спорте в РФ», не имеет каких-либо медицинских или иных ограничений по здоровью, которые могут подвергнуть опасности или ограничить его участие в мероприятии, в том числе не имеет противопоказаний к длительным физическим нагрузкам и состояние его здоровья позволяет ему участвовать в мероприятии, и принимает на себя все риски и негативные последствия, связанные с нарушением данного условия.</w:t>
      </w:r>
    </w:p>
    <w:p w14:paraId="68BB5557" w14:textId="34D5B49C" w:rsidR="00AB54F5" w:rsidRDefault="00C16C59" w:rsidP="008B4381">
      <w:pPr>
        <w:pStyle w:val="ac"/>
        <w:spacing w:beforeAutospacing="0" w:after="0" w:afterAutospacing="0"/>
        <w:ind w:firstLine="709"/>
        <w:jc w:val="both"/>
        <w:rPr>
          <w:color w:val="000000"/>
          <w:sz w:val="28"/>
          <w:szCs w:val="28"/>
        </w:rPr>
      </w:pPr>
      <w:r>
        <w:rPr>
          <w:color w:val="000000"/>
          <w:sz w:val="28"/>
          <w:szCs w:val="28"/>
        </w:rPr>
        <w:t xml:space="preserve">Оказание скорой медицинской помощи осуществляется в соответствии с приказом Министерства здравоохранения Российской Федерации от </w:t>
      </w:r>
      <w:r w:rsidR="00D96440" w:rsidRPr="00D96440">
        <w:rPr>
          <w:color w:val="000000"/>
          <w:sz w:val="28"/>
          <w:szCs w:val="28"/>
        </w:rPr>
        <w:t>19.05.2026 №484</w:t>
      </w:r>
      <w:r w:rsidR="00D96440" w:rsidRPr="00D96440">
        <w:rPr>
          <w:color w:val="000000"/>
          <w:sz w:val="28"/>
          <w:szCs w:val="28"/>
        </w:rPr>
        <w:t xml:space="preserve"> </w:t>
      </w:r>
      <w:r>
        <w:rPr>
          <w:color w:val="000000"/>
          <w:sz w:val="28"/>
          <w:szCs w:val="28"/>
        </w:rPr>
        <w:t>«Об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w:t>
      </w:r>
      <w:r>
        <w:rPr>
          <w:color w:val="000000"/>
        </w:rPr>
        <w:t xml:space="preserve"> </w:t>
      </w:r>
      <w:r>
        <w:rPr>
          <w:color w:val="000000"/>
          <w:sz w:val="28"/>
          <w:szCs w:val="28"/>
        </w:rPr>
        <w:t>физкультурно-спортивного комплекса «Готов к труду и обороне» (ГТО)» и форм медицинских заключений о допуске к участию в физкультурных и спортивных мероприятиях».</w:t>
      </w:r>
    </w:p>
    <w:p w14:paraId="75C5EC74" w14:textId="41E87835" w:rsidR="00AB54F5" w:rsidRDefault="00C16C59">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Участие в Мероприятии рекомендовано осуществлять при наличии договора страхования жизни и здоровья от несчастных случаев, который представляется в комиссию по допуску участников на каждого участника.</w:t>
      </w:r>
      <w:r w:rsidR="008B4381">
        <w:rPr>
          <w:rFonts w:ascii="Times New Roman" w:eastAsia="Times New Roman" w:hAnsi="Times New Roman" w:cs="Times New Roman"/>
          <w:color w:val="000000"/>
          <w:sz w:val="28"/>
          <w:szCs w:val="28"/>
          <w:lang w:eastAsia="ru-RU"/>
        </w:rPr>
        <w:t xml:space="preserve"> С</w:t>
      </w:r>
      <w:r>
        <w:rPr>
          <w:rFonts w:ascii="Times New Roman" w:eastAsia="Times New Roman" w:hAnsi="Times New Roman" w:cs="Times New Roman"/>
          <w:color w:val="000000"/>
          <w:sz w:val="28"/>
          <w:szCs w:val="28"/>
          <w:lang w:eastAsia="ru-RU"/>
        </w:rPr>
        <w:t>трахование участников может производиться как за счет бюджетных, так и внебюджетных средств, в соответствии с законодательством Российском Федерации и субъектов Российской Федерации.</w:t>
      </w:r>
    </w:p>
    <w:p w14:paraId="450D1607" w14:textId="77777777" w:rsidR="00AB54F5" w:rsidRDefault="00C16C59">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8"/>
          <w:szCs w:val="28"/>
          <w:lang w:eastAsia="ru-RU"/>
        </w:rPr>
        <w:t>Каждый участник в обязательном порядке должен иметь удостоверение «Ветеран боевых действий» и медицинский допуск</w:t>
      </w:r>
      <w:r>
        <w:rPr>
          <w:rFonts w:ascii="Times New Roman" w:eastAsia="Times New Roman" w:hAnsi="Times New Roman" w:cs="Times New Roman"/>
          <w:color w:val="000000"/>
          <w:sz w:val="28"/>
          <w:szCs w:val="28"/>
          <w:lang w:eastAsia="ru-RU"/>
        </w:rPr>
        <w:t>.</w:t>
      </w:r>
    </w:p>
    <w:p w14:paraId="2212D5FF" w14:textId="3B453A4C" w:rsidR="00AB54F5" w:rsidRDefault="00C16C59">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Медицинский допуск осуществляется в соответствии с приказом Министерства здравоохранения Российской Федерации от </w:t>
      </w:r>
      <w:r w:rsidR="00D96440" w:rsidRPr="00D96440">
        <w:rPr>
          <w:rFonts w:ascii="Times New Roman" w:eastAsia="Times New Roman" w:hAnsi="Times New Roman" w:cs="Times New Roman"/>
          <w:color w:val="000000"/>
          <w:sz w:val="28"/>
          <w:szCs w:val="28"/>
          <w:lang w:eastAsia="ru-RU"/>
        </w:rPr>
        <w:t>19.05.2026 № 484</w:t>
      </w:r>
      <w:r>
        <w:rPr>
          <w:rFonts w:ascii="Times New Roman" w:eastAsia="Times New Roman" w:hAnsi="Times New Roman" w:cs="Times New Roman"/>
          <w:color w:val="000000"/>
          <w:sz w:val="28"/>
          <w:szCs w:val="28"/>
          <w:lang w:eastAsia="ru-RU"/>
        </w:rPr>
        <w:t xml:space="preserve"> – медицинское заключение, выданное по результатам профилактического медицинского осмотра, или коллективная заявка, подписанная уполномоченным лицом (медицинским работником) о медицинском допуске к участию в физкультурном или спортивном </w:t>
      </w:r>
    </w:p>
    <w:p w14:paraId="47A86E1B" w14:textId="77777777" w:rsidR="00AB54F5" w:rsidRDefault="00AB54F5">
      <w:pPr>
        <w:spacing w:after="0" w:line="240" w:lineRule="auto"/>
        <w:ind w:firstLine="567"/>
        <w:jc w:val="both"/>
        <w:rPr>
          <w:rFonts w:ascii="Times New Roman" w:eastAsia="Times New Roman" w:hAnsi="Times New Roman" w:cs="Times New Roman"/>
          <w:color w:val="000000"/>
          <w:sz w:val="28"/>
          <w:szCs w:val="28"/>
          <w:lang w:eastAsia="ru-RU"/>
        </w:rPr>
      </w:pPr>
    </w:p>
    <w:p w14:paraId="1E821A96" w14:textId="6C784409" w:rsidR="00AB54F5" w:rsidRPr="008B4381" w:rsidRDefault="00C16C59">
      <w:pPr>
        <w:pStyle w:val="ad"/>
        <w:shd w:val="clear" w:color="auto" w:fill="FFFFFF"/>
        <w:spacing w:line="240" w:lineRule="auto"/>
        <w:ind w:firstLine="708"/>
        <w:jc w:val="center"/>
        <w:rPr>
          <w:rFonts w:ascii="Times New Roman" w:hAnsi="Times New Roman"/>
          <w:szCs w:val="28"/>
        </w:rPr>
      </w:pPr>
      <w:r w:rsidRPr="008B4381">
        <w:rPr>
          <w:rFonts w:ascii="Times New Roman" w:eastAsia="Times New Roman" w:hAnsi="Times New Roman" w:cs="Times New Roman"/>
          <w:b/>
          <w:bCs/>
          <w:szCs w:val="28"/>
          <w:lang w:val="en-US" w:eastAsia="ru-RU"/>
        </w:rPr>
        <w:t>XII</w:t>
      </w:r>
      <w:r w:rsidRPr="008B4381">
        <w:rPr>
          <w:rFonts w:ascii="Times New Roman" w:eastAsia="Times New Roman" w:hAnsi="Times New Roman" w:cs="Times New Roman"/>
          <w:b/>
          <w:bCs/>
          <w:szCs w:val="28"/>
          <w:lang w:eastAsia="ru-RU"/>
        </w:rPr>
        <w:t>. ПОДАЧА ЗАЯВОК НА УЧАСТИЕ</w:t>
      </w:r>
    </w:p>
    <w:p w14:paraId="0042A9DD" w14:textId="77777777" w:rsidR="00AB54F5" w:rsidRPr="008B4381" w:rsidRDefault="00AB54F5">
      <w:pPr>
        <w:pStyle w:val="ad"/>
        <w:shd w:val="clear" w:color="auto" w:fill="FFFFFF"/>
        <w:spacing w:line="240" w:lineRule="auto"/>
        <w:ind w:firstLine="708"/>
        <w:jc w:val="center"/>
        <w:rPr>
          <w:rFonts w:ascii="Times New Roman" w:eastAsia="Times New Roman" w:hAnsi="Times New Roman" w:cs="Times New Roman"/>
          <w:color w:val="000000"/>
          <w:lang w:eastAsia="ru-RU"/>
        </w:rPr>
      </w:pPr>
    </w:p>
    <w:p w14:paraId="187B2DB3" w14:textId="77777777" w:rsidR="00AB54F5" w:rsidRDefault="00C16C59">
      <w:pPr>
        <w:shd w:val="clear" w:color="auto" w:fill="FFFFFF"/>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Для участия в открытом чемпионате СХЛ по хоккею с шайбой среди ветеранов и участников боевых действий необходимо:</w:t>
      </w:r>
    </w:p>
    <w:p w14:paraId="4894D829" w14:textId="2E09AED2" w:rsidR="00AB54F5" w:rsidRDefault="00C16C59" w:rsidP="008B4381">
      <w:pPr>
        <w:spacing w:after="0" w:line="240" w:lineRule="auto"/>
        <w:ind w:right="-1"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xml:space="preserve">Подать заявочный лист (Приложение № 3) на участие в финальном этапе чемпионата, который должен быть заполнен в печатном виде, заверен печатью и подписью ответственного лица командирующей организации, </w:t>
      </w:r>
      <w:r>
        <w:rPr>
          <w:rFonts w:ascii="Times New Roman" w:eastAsia="Times New Roman" w:hAnsi="Times New Roman" w:cs="Times New Roman"/>
          <w:color w:val="000000"/>
          <w:sz w:val="28"/>
          <w:szCs w:val="28"/>
          <w:lang w:eastAsia="ru-RU"/>
        </w:rPr>
        <w:lastRenderedPageBreak/>
        <w:t>подписью тренера команды или официального представителя, иметь визу медицинского работника о допуске к Мероприятию на каждого игрока.</w:t>
      </w:r>
    </w:p>
    <w:p w14:paraId="4D2BEC18" w14:textId="77777777" w:rsidR="00AB54F5" w:rsidRDefault="00C16C59">
      <w:pPr>
        <w:spacing w:after="0" w:line="240" w:lineRule="auto"/>
        <w:ind w:right="-1" w:firstLine="709"/>
        <w:jc w:val="both"/>
        <w:rPr>
          <w:rFonts w:ascii="Times New Roman" w:eastAsia="Times New Roman" w:hAnsi="Times New Roman" w:cs="Times New Roman"/>
          <w:b/>
          <w:bCs/>
          <w:color w:val="0070C0"/>
          <w:sz w:val="28"/>
          <w:szCs w:val="28"/>
          <w:lang w:eastAsia="ru-RU"/>
        </w:rPr>
      </w:pPr>
      <w:r>
        <w:rPr>
          <w:rFonts w:ascii="Times New Roman" w:eastAsia="Times New Roman" w:hAnsi="Times New Roman" w:cs="Times New Roman"/>
          <w:color w:val="000000"/>
          <w:sz w:val="28"/>
          <w:szCs w:val="28"/>
          <w:lang w:eastAsia="ru-RU"/>
        </w:rPr>
        <w:t xml:space="preserve">Каждая команда подает заявку на игроков и представителей (тренеров). </w:t>
      </w:r>
      <w:r>
        <w:rPr>
          <w:rFonts w:ascii="Times New Roman" w:eastAsia="Times New Roman" w:hAnsi="Times New Roman" w:cs="Times New Roman"/>
          <w:bCs/>
          <w:color w:val="000000"/>
          <w:sz w:val="28"/>
          <w:szCs w:val="28"/>
          <w:lang w:eastAsia="ru-RU"/>
        </w:rPr>
        <w:t>Подача электронного варианта заявки за десять дней до начала турнира</w:t>
      </w:r>
      <w:r>
        <w:rPr>
          <w:rFonts w:ascii="Times New Roman" w:eastAsia="Times New Roman" w:hAnsi="Times New Roman" w:cs="Times New Roman"/>
          <w:b/>
          <w:bCs/>
          <w:color w:val="000000"/>
          <w:sz w:val="28"/>
          <w:szCs w:val="28"/>
          <w:lang w:eastAsia="ru-RU"/>
        </w:rPr>
        <w:t xml:space="preserve"> </w:t>
      </w:r>
      <w:r>
        <w:rPr>
          <w:rFonts w:ascii="Times New Roman" w:eastAsia="Times New Roman" w:hAnsi="Times New Roman" w:cs="Times New Roman"/>
          <w:bCs/>
          <w:color w:val="000000"/>
          <w:sz w:val="28"/>
          <w:szCs w:val="28"/>
          <w:lang w:eastAsia="ru-RU"/>
        </w:rPr>
        <w:t>на</w:t>
      </w:r>
      <w:r>
        <w:rPr>
          <w:rFonts w:ascii="Times New Roman" w:eastAsia="Times New Roman" w:hAnsi="Times New Roman" w:cs="Times New Roman"/>
          <w:b/>
          <w:bCs/>
          <w:color w:val="000000"/>
          <w:sz w:val="28"/>
          <w:szCs w:val="28"/>
          <w:lang w:eastAsia="ru-RU"/>
        </w:rPr>
        <w:t xml:space="preserve"> </w:t>
      </w:r>
      <w:r>
        <w:rPr>
          <w:rFonts w:ascii="Times New Roman" w:eastAsia="Times New Roman" w:hAnsi="Times New Roman" w:cs="Times New Roman"/>
          <w:bCs/>
          <w:color w:val="000000"/>
          <w:sz w:val="28"/>
          <w:szCs w:val="28"/>
          <w:lang w:eastAsia="ru-RU"/>
        </w:rPr>
        <w:t>электронную почту</w:t>
      </w:r>
      <w:r>
        <w:rPr>
          <w:rFonts w:ascii="Times New Roman" w:eastAsia="Times New Roman" w:hAnsi="Times New Roman" w:cs="Times New Roman"/>
          <w:b/>
          <w:bCs/>
          <w:color w:val="000000"/>
          <w:sz w:val="28"/>
          <w:szCs w:val="28"/>
          <w:lang w:eastAsia="ru-RU"/>
        </w:rPr>
        <w:t xml:space="preserve"> </w:t>
      </w:r>
      <w:proofErr w:type="spellStart"/>
      <w:r>
        <w:rPr>
          <w:rFonts w:ascii="Times New Roman" w:eastAsia="Times New Roman" w:hAnsi="Times New Roman" w:cs="Times New Roman"/>
          <w:bCs/>
          <w:color w:val="0070C0"/>
          <w:sz w:val="28"/>
          <w:szCs w:val="28"/>
          <w:lang w:val="en-US" w:eastAsia="ru-RU"/>
        </w:rPr>
        <w:t>vl</w:t>
      </w:r>
      <w:proofErr w:type="spellEnd"/>
      <w:r>
        <w:rPr>
          <w:rFonts w:ascii="Times New Roman" w:eastAsia="Times New Roman" w:hAnsi="Times New Roman" w:cs="Times New Roman"/>
          <w:bCs/>
          <w:color w:val="0070C0"/>
          <w:sz w:val="28"/>
          <w:szCs w:val="28"/>
          <w:lang w:eastAsia="ru-RU"/>
        </w:rPr>
        <w:t>@</w:t>
      </w:r>
      <w:proofErr w:type="spellStart"/>
      <w:r>
        <w:rPr>
          <w:rFonts w:ascii="Times New Roman" w:eastAsia="Times New Roman" w:hAnsi="Times New Roman" w:cs="Times New Roman"/>
          <w:bCs/>
          <w:color w:val="0070C0"/>
          <w:sz w:val="28"/>
          <w:szCs w:val="28"/>
          <w:lang w:val="en-US" w:eastAsia="ru-RU"/>
        </w:rPr>
        <w:t>steeliga</w:t>
      </w:r>
      <w:proofErr w:type="spellEnd"/>
      <w:r>
        <w:rPr>
          <w:rFonts w:ascii="Times New Roman" w:eastAsia="Times New Roman" w:hAnsi="Times New Roman" w:cs="Times New Roman"/>
          <w:bCs/>
          <w:color w:val="0070C0"/>
          <w:sz w:val="28"/>
          <w:szCs w:val="28"/>
          <w:lang w:eastAsia="ru-RU"/>
        </w:rPr>
        <w:t>.</w:t>
      </w:r>
      <w:proofErr w:type="spellStart"/>
      <w:r>
        <w:rPr>
          <w:rFonts w:ascii="Times New Roman" w:eastAsia="Times New Roman" w:hAnsi="Times New Roman" w:cs="Times New Roman"/>
          <w:bCs/>
          <w:color w:val="0070C0"/>
          <w:sz w:val="28"/>
          <w:szCs w:val="28"/>
          <w:lang w:val="en-US" w:eastAsia="ru-RU"/>
        </w:rPr>
        <w:t>ru</w:t>
      </w:r>
      <w:proofErr w:type="spellEnd"/>
      <w:r>
        <w:rPr>
          <w:rFonts w:ascii="Times New Roman" w:eastAsia="Times New Roman" w:hAnsi="Times New Roman" w:cs="Times New Roman"/>
          <w:b/>
          <w:bCs/>
          <w:color w:val="0070C0"/>
          <w:sz w:val="28"/>
          <w:szCs w:val="28"/>
          <w:lang w:eastAsia="ru-RU"/>
        </w:rPr>
        <w:t xml:space="preserve"> </w:t>
      </w:r>
    </w:p>
    <w:p w14:paraId="2EA663A8" w14:textId="311E6486" w:rsidR="00AB54F5" w:rsidRDefault="00C16C59" w:rsidP="00C90BEA">
      <w:pPr>
        <w:spacing w:after="0" w:line="240" w:lineRule="auto"/>
        <w:ind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На</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8"/>
          <w:szCs w:val="28"/>
          <w:lang w:eastAsia="ru-RU"/>
        </w:rPr>
        <w:t>мандатную комиссию представляется оригинал заявочного листа в трех экземплярах.</w:t>
      </w:r>
    </w:p>
    <w:p w14:paraId="4049EFEF" w14:textId="77777777" w:rsidR="00AB54F5" w:rsidRDefault="00C16C59">
      <w:pPr>
        <w:widowControl w:val="0"/>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xml:space="preserve">В заявке команды должны быть внесены следующие данные: полное название команды, цвета игровых маек, фамилия, имя, отчество, паспортные данные каждого игрока, </w:t>
      </w:r>
      <w:r>
        <w:rPr>
          <w:rFonts w:ascii="Times New Roman" w:eastAsia="Times New Roman" w:hAnsi="Times New Roman" w:cs="Times New Roman"/>
          <w:b/>
          <w:bCs/>
          <w:color w:val="000000"/>
          <w:sz w:val="28"/>
          <w:szCs w:val="28"/>
          <w:lang w:eastAsia="ru-RU"/>
        </w:rPr>
        <w:t>серия и номер удостоверения ветерана боевых действий,</w:t>
      </w:r>
      <w:r>
        <w:rPr>
          <w:rFonts w:ascii="Times New Roman" w:eastAsia="Times New Roman" w:hAnsi="Times New Roman" w:cs="Times New Roman"/>
          <w:color w:val="000000"/>
          <w:sz w:val="28"/>
          <w:szCs w:val="28"/>
          <w:lang w:eastAsia="ru-RU"/>
        </w:rPr>
        <w:t xml:space="preserve"> дата и год рождения, допуск врача на участие в Мероприятии; игровой номер и амплуа каждого игрока, информацию о контрактах в профессиональных хоккейных лигах, контактные данные представителя команды.</w:t>
      </w:r>
    </w:p>
    <w:p w14:paraId="6F867DBC" w14:textId="4484788B" w:rsidR="00AB54F5" w:rsidRDefault="00C16C59">
      <w:pPr>
        <w:widowControl w:val="0"/>
        <w:spacing w:after="0" w:line="240" w:lineRule="auto"/>
        <w:ind w:firstLine="708"/>
        <w:jc w:val="both"/>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color w:val="000000"/>
          <w:sz w:val="28"/>
          <w:szCs w:val="28"/>
          <w:lang w:eastAsia="ru-RU"/>
        </w:rPr>
        <w:t xml:space="preserve">В случае непредставления одного из перечисленных документов или выявления их фальсификации, игрок дисквалифицируется и к мероприятию </w:t>
      </w:r>
      <w:r>
        <w:rPr>
          <w:rFonts w:ascii="Times New Roman" w:eastAsia="Times New Roman" w:hAnsi="Times New Roman" w:cs="Times New Roman"/>
          <w:b/>
          <w:bCs/>
          <w:color w:val="000000"/>
          <w:sz w:val="28"/>
          <w:szCs w:val="28"/>
          <w:lang w:eastAsia="ru-RU"/>
        </w:rPr>
        <w:t>не допускается.</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8"/>
          <w:szCs w:val="28"/>
          <w:lang w:eastAsia="ru-RU"/>
        </w:rPr>
        <w:t xml:space="preserve">После утверждения заявки комиссией по допуску, состав игроков команды не может быть изменен до окончания турнира. </w:t>
      </w:r>
      <w:r>
        <w:rPr>
          <w:rFonts w:ascii="Times New Roman" w:eastAsia="Times New Roman" w:hAnsi="Times New Roman" w:cs="Times New Roman"/>
          <w:b/>
          <w:bCs/>
          <w:color w:val="000000"/>
          <w:sz w:val="28"/>
          <w:szCs w:val="28"/>
          <w:lang w:eastAsia="ru-RU"/>
        </w:rPr>
        <w:t>В случае выявления в составе команды игрока во время проведения хоккейных матчей, не вошедшего в заявочный лист и не прошедшего мандатную комиссию, команда дисквалифицируется в полном составе, отстраняется от дальнейшего участия в турнире, а все результаты игр с ее участием аннулируются и ей выставляется техническое поражение со счетом 0:5 за каждую проведенную игру</w:t>
      </w:r>
      <w:r>
        <w:rPr>
          <w:rFonts w:ascii="Times New Roman" w:eastAsia="Times New Roman" w:hAnsi="Times New Roman" w:cs="Times New Roman"/>
          <w:color w:val="000000"/>
          <w:sz w:val="28"/>
          <w:szCs w:val="28"/>
          <w:lang w:eastAsia="ru-RU"/>
        </w:rPr>
        <w:t xml:space="preserve"> Представитель команды обязан за сутки до начала турнира ознакомить участников своей команды, которые указаны в заявочном листе, с данным положением. Донести до хоккеистов своей команды, что для уменьшения травматизма, грубости на хоккейной площадке, судейство на данном турнире будет осуществляться по «ветеранским» правилам, которые подразумевают отсутствие во время матча, со стороны игроков: грубости, силовых приёмов, толчков на борт, толчков в спину, нецензурных выражений в адрес соперников и судейских бригад.</w:t>
      </w:r>
    </w:p>
    <w:p w14:paraId="1592944E" w14:textId="29114690" w:rsidR="00AB54F5" w:rsidRDefault="00AB54F5">
      <w:pPr>
        <w:spacing w:after="0" w:line="240" w:lineRule="auto"/>
        <w:jc w:val="both"/>
        <w:rPr>
          <w:rFonts w:ascii="Times New Roman" w:eastAsia="Times New Roman" w:hAnsi="Times New Roman" w:cs="Times New Roman"/>
          <w:sz w:val="24"/>
          <w:szCs w:val="24"/>
          <w:lang w:eastAsia="ru-RU"/>
        </w:rPr>
      </w:pPr>
    </w:p>
    <w:p w14:paraId="33502351" w14:textId="77777777" w:rsidR="00AB54F5" w:rsidRDefault="00AB54F5">
      <w:pPr>
        <w:spacing w:after="0" w:line="240" w:lineRule="auto"/>
        <w:jc w:val="both"/>
        <w:rPr>
          <w:rFonts w:ascii="Times New Roman" w:eastAsia="Times New Roman" w:hAnsi="Times New Roman" w:cs="Times New Roman"/>
          <w:sz w:val="24"/>
          <w:szCs w:val="24"/>
          <w:lang w:eastAsia="ru-RU"/>
        </w:rPr>
      </w:pPr>
    </w:p>
    <w:p w14:paraId="2467AFFF" w14:textId="77777777" w:rsidR="00AB54F5" w:rsidRDefault="00C16C59">
      <w:pPr>
        <w:spacing w:after="0" w:line="240" w:lineRule="auto"/>
        <w:jc w:val="both"/>
        <w:rPr>
          <w:rFonts w:ascii="Times New Roman" w:hAnsi="Times New Roman"/>
          <w:sz w:val="28"/>
          <w:szCs w:val="28"/>
        </w:rPr>
      </w:pPr>
      <w:r>
        <w:rPr>
          <w:rFonts w:ascii="Times New Roman" w:hAnsi="Times New Roman"/>
          <w:sz w:val="28"/>
          <w:szCs w:val="28"/>
        </w:rPr>
        <w:t xml:space="preserve">Приложение №1 </w:t>
      </w:r>
      <w:proofErr w:type="gramStart"/>
      <w:r>
        <w:rPr>
          <w:rFonts w:ascii="Times New Roman" w:hAnsi="Times New Roman"/>
          <w:sz w:val="28"/>
          <w:szCs w:val="28"/>
        </w:rPr>
        <w:t>-  образец</w:t>
      </w:r>
      <w:proofErr w:type="gramEnd"/>
      <w:r>
        <w:rPr>
          <w:rFonts w:ascii="Times New Roman" w:hAnsi="Times New Roman"/>
          <w:sz w:val="28"/>
          <w:szCs w:val="28"/>
        </w:rPr>
        <w:t xml:space="preserve"> заявочного листа</w:t>
      </w:r>
    </w:p>
    <w:p w14:paraId="38D78DBF" w14:textId="77777777" w:rsidR="00AB54F5" w:rsidRDefault="00C16C59">
      <w:pPr>
        <w:spacing w:after="0" w:line="240" w:lineRule="auto"/>
        <w:jc w:val="both"/>
        <w:rPr>
          <w:rFonts w:ascii="Times New Roman" w:hAnsi="Times New Roman"/>
          <w:sz w:val="28"/>
          <w:szCs w:val="28"/>
        </w:rPr>
      </w:pPr>
      <w:r>
        <w:rPr>
          <w:rFonts w:ascii="Times New Roman" w:hAnsi="Times New Roman"/>
          <w:sz w:val="28"/>
          <w:szCs w:val="28"/>
        </w:rPr>
        <w:t xml:space="preserve">Приложение №2 </w:t>
      </w:r>
      <w:proofErr w:type="gramStart"/>
      <w:r>
        <w:rPr>
          <w:rFonts w:ascii="Times New Roman" w:hAnsi="Times New Roman"/>
          <w:sz w:val="28"/>
          <w:szCs w:val="28"/>
        </w:rPr>
        <w:t>-  «</w:t>
      </w:r>
      <w:proofErr w:type="gramEnd"/>
      <w:r>
        <w:rPr>
          <w:rFonts w:ascii="Times New Roman" w:hAnsi="Times New Roman"/>
          <w:sz w:val="28"/>
          <w:szCs w:val="28"/>
        </w:rPr>
        <w:t>Кодекс Чести СХЛ»</w:t>
      </w:r>
    </w:p>
    <w:p w14:paraId="4065B67F" w14:textId="77777777" w:rsidR="00AB54F5" w:rsidRDefault="00C16C59">
      <w:pPr>
        <w:spacing w:after="0" w:line="240" w:lineRule="auto"/>
        <w:jc w:val="both"/>
        <w:rPr>
          <w:rFonts w:ascii="Times New Roman" w:hAnsi="Times New Roman"/>
          <w:sz w:val="28"/>
          <w:szCs w:val="28"/>
        </w:rPr>
      </w:pPr>
      <w:r>
        <w:rPr>
          <w:rFonts w:ascii="Times New Roman" w:hAnsi="Times New Roman"/>
          <w:sz w:val="28"/>
          <w:szCs w:val="28"/>
        </w:rPr>
        <w:t xml:space="preserve">Приложение №3 </w:t>
      </w:r>
      <w:proofErr w:type="gramStart"/>
      <w:r>
        <w:rPr>
          <w:rFonts w:ascii="Times New Roman" w:hAnsi="Times New Roman"/>
          <w:sz w:val="28"/>
          <w:szCs w:val="28"/>
        </w:rPr>
        <w:t>-  Бланк</w:t>
      </w:r>
      <w:proofErr w:type="gramEnd"/>
      <w:r>
        <w:rPr>
          <w:rFonts w:ascii="Times New Roman" w:hAnsi="Times New Roman"/>
          <w:sz w:val="28"/>
          <w:szCs w:val="28"/>
        </w:rPr>
        <w:t xml:space="preserve"> согласия на обработку персональных данных</w:t>
      </w:r>
    </w:p>
    <w:p w14:paraId="19170560" w14:textId="77777777" w:rsidR="00AB54F5" w:rsidRDefault="00AB54F5">
      <w:pPr>
        <w:spacing w:after="0" w:line="240" w:lineRule="auto"/>
        <w:rPr>
          <w:rFonts w:ascii="Times New Roman" w:eastAsia="Times New Roman" w:hAnsi="Times New Roman" w:cs="Times New Roman"/>
          <w:sz w:val="24"/>
          <w:szCs w:val="24"/>
          <w:lang w:eastAsia="ru-RU"/>
        </w:rPr>
      </w:pPr>
    </w:p>
    <w:p w14:paraId="2335E22F" w14:textId="77777777" w:rsidR="00AB54F5" w:rsidRDefault="00AB54F5">
      <w:pPr>
        <w:spacing w:after="0" w:line="240" w:lineRule="auto"/>
        <w:rPr>
          <w:rFonts w:ascii="Times New Roman" w:eastAsia="Times New Roman" w:hAnsi="Times New Roman" w:cs="Times New Roman"/>
          <w:sz w:val="24"/>
          <w:szCs w:val="24"/>
          <w:lang w:eastAsia="ru-RU"/>
        </w:rPr>
      </w:pPr>
    </w:p>
    <w:p w14:paraId="6532E24A" w14:textId="77777777" w:rsidR="00AB54F5" w:rsidRDefault="00AB54F5">
      <w:pPr>
        <w:spacing w:after="0" w:line="240" w:lineRule="auto"/>
        <w:rPr>
          <w:rFonts w:ascii="Times New Roman" w:eastAsia="Times New Roman" w:hAnsi="Times New Roman" w:cs="Times New Roman"/>
          <w:sz w:val="24"/>
          <w:szCs w:val="24"/>
          <w:lang w:eastAsia="ru-RU"/>
        </w:rPr>
      </w:pPr>
    </w:p>
    <w:p w14:paraId="6C201A14" w14:textId="77777777" w:rsidR="00AB54F5" w:rsidRDefault="00AB54F5">
      <w:pPr>
        <w:spacing w:after="0" w:line="240" w:lineRule="auto"/>
        <w:rPr>
          <w:rFonts w:ascii="Times New Roman" w:eastAsia="Times New Roman" w:hAnsi="Times New Roman" w:cs="Times New Roman"/>
          <w:sz w:val="24"/>
          <w:szCs w:val="24"/>
          <w:lang w:eastAsia="ru-RU"/>
        </w:rPr>
      </w:pPr>
    </w:p>
    <w:p w14:paraId="2695725E" w14:textId="77777777" w:rsidR="00AB54F5" w:rsidRDefault="00AB54F5">
      <w:pPr>
        <w:spacing w:after="0" w:line="240" w:lineRule="auto"/>
        <w:rPr>
          <w:rFonts w:ascii="Times New Roman" w:eastAsia="Times New Roman" w:hAnsi="Times New Roman" w:cs="Times New Roman"/>
          <w:sz w:val="24"/>
          <w:szCs w:val="24"/>
          <w:lang w:eastAsia="ru-RU"/>
        </w:rPr>
      </w:pPr>
    </w:p>
    <w:p w14:paraId="4E5158CA" w14:textId="77777777" w:rsidR="00AB54F5" w:rsidRDefault="00AB54F5">
      <w:pPr>
        <w:spacing w:after="0" w:line="240" w:lineRule="auto"/>
        <w:rPr>
          <w:rFonts w:ascii="Times New Roman" w:eastAsia="Times New Roman" w:hAnsi="Times New Roman" w:cs="Times New Roman"/>
          <w:sz w:val="24"/>
          <w:szCs w:val="24"/>
          <w:lang w:eastAsia="ru-RU"/>
        </w:rPr>
      </w:pPr>
    </w:p>
    <w:p w14:paraId="21C812A7" w14:textId="77777777" w:rsidR="00AB54F5" w:rsidRDefault="00AB54F5">
      <w:pPr>
        <w:spacing w:after="0" w:line="240" w:lineRule="auto"/>
        <w:rPr>
          <w:rFonts w:ascii="Times New Roman" w:eastAsia="Times New Roman" w:hAnsi="Times New Roman" w:cs="Times New Roman"/>
          <w:sz w:val="24"/>
          <w:szCs w:val="24"/>
          <w:lang w:eastAsia="ru-RU"/>
        </w:rPr>
      </w:pPr>
    </w:p>
    <w:p w14:paraId="3997DAB2" w14:textId="77777777" w:rsidR="00AB54F5" w:rsidRDefault="00AB54F5">
      <w:pPr>
        <w:jc w:val="right"/>
        <w:rPr>
          <w:rFonts w:ascii="Times New Roman" w:hAnsi="Times New Roman" w:cs="Times New Roman"/>
          <w:sz w:val="28"/>
          <w:szCs w:val="28"/>
        </w:rPr>
      </w:pPr>
    </w:p>
    <w:p w14:paraId="11ADB7D3" w14:textId="77777777" w:rsidR="00AB54F5" w:rsidRDefault="00AB54F5">
      <w:pPr>
        <w:jc w:val="right"/>
        <w:rPr>
          <w:rFonts w:ascii="Times New Roman" w:hAnsi="Times New Roman" w:cs="Times New Roman"/>
          <w:sz w:val="28"/>
          <w:szCs w:val="28"/>
        </w:rPr>
      </w:pPr>
    </w:p>
    <w:p w14:paraId="3965D437" w14:textId="01498BB1" w:rsidR="00C73BAE" w:rsidRDefault="00C73BAE" w:rsidP="00C73BAE">
      <w:pPr>
        <w:jc w:val="right"/>
        <w:rPr>
          <w:rFonts w:ascii="Times New Roman" w:hAnsi="Times New Roman" w:cs="Times New Roman"/>
          <w:b/>
          <w:sz w:val="28"/>
          <w:szCs w:val="28"/>
        </w:rPr>
      </w:pPr>
      <w:r>
        <w:rPr>
          <w:rFonts w:ascii="Times New Roman" w:hAnsi="Times New Roman" w:cs="Times New Roman"/>
          <w:b/>
          <w:sz w:val="28"/>
          <w:szCs w:val="28"/>
        </w:rPr>
        <w:lastRenderedPageBreak/>
        <w:t>Приложение 1</w:t>
      </w:r>
    </w:p>
    <w:p w14:paraId="1AAE418A" w14:textId="28892289" w:rsidR="00AB54F5" w:rsidRDefault="00C73BAE" w:rsidP="00C66E37">
      <w:pPr>
        <w:jc w:val="center"/>
        <w:rPr>
          <w:rFonts w:ascii="Times New Roman" w:hAnsi="Times New Roman" w:cs="Times New Roman"/>
          <w:b/>
          <w:sz w:val="28"/>
          <w:szCs w:val="28"/>
        </w:rPr>
      </w:pPr>
      <w:r>
        <w:rPr>
          <w:rFonts w:ascii="Times New Roman" w:hAnsi="Times New Roman" w:cs="Times New Roman"/>
          <w:b/>
          <w:sz w:val="28"/>
          <w:szCs w:val="28"/>
        </w:rPr>
        <w:t>Заявочный лист</w:t>
      </w:r>
    </w:p>
    <w:p w14:paraId="0075B14D" w14:textId="77777777" w:rsidR="004F3A77" w:rsidRPr="00A41A37" w:rsidRDefault="004F3A77" w:rsidP="004F3A77">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Г</w:t>
      </w:r>
      <w:r w:rsidRPr="00A41A37">
        <w:rPr>
          <w:rFonts w:ascii="Times New Roman" w:hAnsi="Times New Roman" w:cs="Times New Roman"/>
          <w:sz w:val="28"/>
          <w:szCs w:val="28"/>
        </w:rPr>
        <w:t>енеральному директору</w:t>
      </w:r>
    </w:p>
    <w:p w14:paraId="3E1F905E" w14:textId="77777777" w:rsidR="004F3A77" w:rsidRPr="00A41A37" w:rsidRDefault="004F3A77" w:rsidP="004F3A77">
      <w:pPr>
        <w:spacing w:after="0" w:line="240" w:lineRule="auto"/>
        <w:jc w:val="right"/>
        <w:rPr>
          <w:rFonts w:ascii="Times New Roman" w:hAnsi="Times New Roman" w:cs="Times New Roman"/>
          <w:sz w:val="28"/>
          <w:szCs w:val="28"/>
        </w:rPr>
      </w:pPr>
      <w:r w:rsidRPr="00A41A37">
        <w:rPr>
          <w:rFonts w:ascii="Times New Roman" w:hAnsi="Times New Roman" w:cs="Times New Roman"/>
          <w:sz w:val="28"/>
          <w:szCs w:val="28"/>
        </w:rPr>
        <w:t xml:space="preserve">                                                       АНО «Стальная хоккейная лига»</w:t>
      </w:r>
    </w:p>
    <w:p w14:paraId="5BF2453B" w14:textId="77777777" w:rsidR="004F3A77" w:rsidRDefault="004F3A77" w:rsidP="004F3A77">
      <w:pPr>
        <w:spacing w:after="0" w:line="240" w:lineRule="auto"/>
        <w:jc w:val="right"/>
        <w:rPr>
          <w:rFonts w:ascii="Times New Roman" w:hAnsi="Times New Roman" w:cs="Times New Roman"/>
          <w:sz w:val="28"/>
          <w:szCs w:val="28"/>
        </w:rPr>
      </w:pPr>
      <w:r w:rsidRPr="00A41A37">
        <w:rPr>
          <w:rFonts w:ascii="Times New Roman" w:hAnsi="Times New Roman" w:cs="Times New Roman"/>
          <w:sz w:val="28"/>
          <w:szCs w:val="28"/>
        </w:rPr>
        <w:t xml:space="preserve">                                                       Глухову А.Н.</w:t>
      </w:r>
    </w:p>
    <w:p w14:paraId="7856E0FD" w14:textId="77777777" w:rsidR="004F3A77" w:rsidRPr="00A41A37" w:rsidRDefault="004F3A77" w:rsidP="004F3A77">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команды: _________________</w:t>
      </w:r>
    </w:p>
    <w:p w14:paraId="38025414" w14:textId="77777777" w:rsidR="004F3A77" w:rsidRDefault="004F3A77" w:rsidP="004F3A77">
      <w:r>
        <w:t xml:space="preserve">                                             </w:t>
      </w:r>
    </w:p>
    <w:p w14:paraId="4C605B02" w14:textId="77777777" w:rsidR="004F3A77" w:rsidRDefault="004F3A77" w:rsidP="004F3A77"/>
    <w:p w14:paraId="27902A1A" w14:textId="77777777" w:rsidR="004F3A77" w:rsidRDefault="004F3A77" w:rsidP="004F3A77">
      <w:pPr>
        <w:jc w:val="center"/>
        <w:rPr>
          <w:rFonts w:ascii="Times New Roman" w:hAnsi="Times New Roman" w:cs="Times New Roman"/>
          <w:b/>
          <w:sz w:val="28"/>
          <w:szCs w:val="28"/>
        </w:rPr>
      </w:pPr>
      <w:r w:rsidRPr="00A41A37">
        <w:rPr>
          <w:rFonts w:ascii="Times New Roman" w:hAnsi="Times New Roman" w:cs="Times New Roman"/>
          <w:b/>
          <w:sz w:val="28"/>
          <w:szCs w:val="28"/>
        </w:rPr>
        <w:t>Уважаемый Андрей Николаевич!</w:t>
      </w:r>
    </w:p>
    <w:p w14:paraId="60AC0122" w14:textId="77777777" w:rsidR="004F3A77" w:rsidRPr="00A41A37" w:rsidRDefault="004F3A77" w:rsidP="004F3A77">
      <w:pPr>
        <w:jc w:val="center"/>
        <w:rPr>
          <w:rFonts w:ascii="Times New Roman" w:hAnsi="Times New Roman" w:cs="Times New Roman"/>
          <w:b/>
          <w:sz w:val="28"/>
          <w:szCs w:val="28"/>
        </w:rPr>
      </w:pPr>
    </w:p>
    <w:p w14:paraId="41B45F73" w14:textId="42E7738E" w:rsidR="004F3A77" w:rsidRPr="00A41A37" w:rsidRDefault="004F3A77" w:rsidP="004F3A77">
      <w:pPr>
        <w:jc w:val="both"/>
        <w:rPr>
          <w:rFonts w:ascii="Times New Roman" w:hAnsi="Times New Roman" w:cs="Times New Roman"/>
          <w:sz w:val="28"/>
          <w:szCs w:val="28"/>
        </w:rPr>
      </w:pPr>
      <w:r>
        <w:t xml:space="preserve">          </w:t>
      </w:r>
      <w:r w:rsidRPr="00A41A37">
        <w:rPr>
          <w:rFonts w:ascii="Times New Roman" w:hAnsi="Times New Roman" w:cs="Times New Roman"/>
          <w:sz w:val="28"/>
          <w:szCs w:val="28"/>
        </w:rPr>
        <w:t xml:space="preserve">Прошу Вас рассмотреть вопрос о включении команды </w:t>
      </w:r>
      <w:r>
        <w:rPr>
          <w:rFonts w:ascii="Times New Roman" w:hAnsi="Times New Roman" w:cs="Times New Roman"/>
          <w:color w:val="FF0000"/>
          <w:sz w:val="28"/>
          <w:szCs w:val="28"/>
        </w:rPr>
        <w:t>_____________________</w:t>
      </w:r>
      <w:r w:rsidRPr="00CC7ACE">
        <w:rPr>
          <w:rFonts w:ascii="Times New Roman" w:hAnsi="Times New Roman" w:cs="Times New Roman"/>
          <w:color w:val="FF0000"/>
          <w:sz w:val="28"/>
          <w:szCs w:val="28"/>
        </w:rPr>
        <w:t xml:space="preserve"> </w:t>
      </w:r>
      <w:r w:rsidRPr="00C76CC3">
        <w:rPr>
          <w:rFonts w:ascii="Times New Roman" w:hAnsi="Times New Roman" w:cs="Times New Roman"/>
          <w:sz w:val="28"/>
          <w:szCs w:val="28"/>
        </w:rPr>
        <w:t>город</w:t>
      </w:r>
      <w:r w:rsidRPr="00CC7ACE">
        <w:rPr>
          <w:rFonts w:ascii="Times New Roman" w:hAnsi="Times New Roman" w:cs="Times New Roman"/>
          <w:color w:val="FF0000"/>
          <w:sz w:val="28"/>
          <w:szCs w:val="28"/>
        </w:rPr>
        <w:t xml:space="preserve"> </w:t>
      </w:r>
      <w:r>
        <w:rPr>
          <w:rFonts w:ascii="Times New Roman" w:hAnsi="Times New Roman" w:cs="Times New Roman"/>
          <w:color w:val="FF0000"/>
          <w:sz w:val="28"/>
          <w:szCs w:val="28"/>
        </w:rPr>
        <w:t>______________</w:t>
      </w:r>
      <w:r w:rsidRPr="00A41A37">
        <w:rPr>
          <w:rFonts w:ascii="Times New Roman" w:hAnsi="Times New Roman" w:cs="Times New Roman"/>
          <w:sz w:val="28"/>
          <w:szCs w:val="28"/>
        </w:rPr>
        <w:t xml:space="preserve"> в состав Стальной хоккейной лиги для участия в регулярном открытом чемпионате СХЛ. </w:t>
      </w:r>
    </w:p>
    <w:p w14:paraId="3FBEA069" w14:textId="5FE722A0" w:rsidR="004F3A77" w:rsidRDefault="004F3A77" w:rsidP="004F3A77">
      <w:pPr>
        <w:jc w:val="both"/>
        <w:rPr>
          <w:rFonts w:ascii="Times New Roman" w:hAnsi="Times New Roman" w:cs="Times New Roman"/>
          <w:color w:val="FF0000"/>
          <w:sz w:val="28"/>
          <w:szCs w:val="28"/>
        </w:rPr>
      </w:pPr>
      <w:r w:rsidRPr="00A41A37">
        <w:rPr>
          <w:rFonts w:ascii="Times New Roman" w:hAnsi="Times New Roman" w:cs="Times New Roman"/>
          <w:sz w:val="28"/>
          <w:szCs w:val="28"/>
        </w:rPr>
        <w:t xml:space="preserve">          Команда создана </w:t>
      </w:r>
      <w:r>
        <w:rPr>
          <w:rFonts w:ascii="Times New Roman" w:hAnsi="Times New Roman" w:cs="Times New Roman"/>
          <w:color w:val="FF0000"/>
          <w:sz w:val="28"/>
          <w:szCs w:val="28"/>
        </w:rPr>
        <w:t>____________</w:t>
      </w:r>
      <w:r w:rsidRPr="00CC7ACE">
        <w:rPr>
          <w:rFonts w:ascii="Times New Roman" w:hAnsi="Times New Roman" w:cs="Times New Roman"/>
          <w:color w:val="FF0000"/>
          <w:sz w:val="28"/>
          <w:szCs w:val="28"/>
        </w:rPr>
        <w:t xml:space="preserve"> </w:t>
      </w:r>
      <w:r w:rsidRPr="00A41A37">
        <w:rPr>
          <w:rFonts w:ascii="Times New Roman" w:hAnsi="Times New Roman" w:cs="Times New Roman"/>
          <w:sz w:val="28"/>
          <w:szCs w:val="28"/>
        </w:rPr>
        <w:t xml:space="preserve">и состоит исключительно из ветеранов боевых действий и участников СВО. Команда </w:t>
      </w:r>
      <w:r>
        <w:rPr>
          <w:rFonts w:ascii="Times New Roman" w:hAnsi="Times New Roman" w:cs="Times New Roman"/>
          <w:color w:val="FF0000"/>
          <w:sz w:val="28"/>
          <w:szCs w:val="28"/>
        </w:rPr>
        <w:t xml:space="preserve">_________________________ </w:t>
      </w:r>
      <w:r w:rsidRPr="004F3A77">
        <w:rPr>
          <w:rFonts w:ascii="Times New Roman" w:hAnsi="Times New Roman" w:cs="Times New Roman"/>
          <w:color w:val="FF0000"/>
          <w:sz w:val="28"/>
          <w:szCs w:val="28"/>
        </w:rPr>
        <w:t>_________________________</w:t>
      </w:r>
      <w:proofErr w:type="gramStart"/>
      <w:r w:rsidRPr="004F3A77">
        <w:rPr>
          <w:rFonts w:ascii="Times New Roman" w:hAnsi="Times New Roman" w:cs="Times New Roman"/>
          <w:color w:val="FF0000"/>
          <w:sz w:val="28"/>
          <w:szCs w:val="28"/>
        </w:rPr>
        <w:t>_</w:t>
      </w:r>
      <w:r w:rsidRPr="004F3A77">
        <w:rPr>
          <w:rFonts w:ascii="Times New Roman" w:hAnsi="Times New Roman" w:cs="Times New Roman"/>
          <w:color w:val="FF0000"/>
          <w:sz w:val="28"/>
          <w:szCs w:val="28"/>
          <w:u w:val="single"/>
        </w:rPr>
        <w:t>(</w:t>
      </w:r>
      <w:proofErr w:type="gramEnd"/>
      <w:r w:rsidRPr="004F3A77">
        <w:rPr>
          <w:rFonts w:ascii="Times New Roman" w:hAnsi="Times New Roman" w:cs="Times New Roman"/>
          <w:color w:val="FF0000"/>
          <w:sz w:val="28"/>
          <w:szCs w:val="28"/>
          <w:u w:val="single"/>
        </w:rPr>
        <w:t>краткое описание команды)</w:t>
      </w:r>
      <w:r>
        <w:rPr>
          <w:rFonts w:ascii="Times New Roman" w:hAnsi="Times New Roman" w:cs="Times New Roman"/>
          <w:color w:val="FF0000"/>
          <w:sz w:val="28"/>
          <w:szCs w:val="28"/>
        </w:rPr>
        <w:t>________________</w:t>
      </w:r>
    </w:p>
    <w:p w14:paraId="412845A4" w14:textId="36803327" w:rsidR="004F3A77" w:rsidRPr="00CC7ACE" w:rsidRDefault="004F3A77" w:rsidP="004F3A77">
      <w:pPr>
        <w:jc w:val="both"/>
        <w:rPr>
          <w:rFonts w:ascii="Times New Roman" w:hAnsi="Times New Roman" w:cs="Times New Roman"/>
          <w:color w:val="FF0000"/>
          <w:sz w:val="28"/>
          <w:szCs w:val="28"/>
        </w:rPr>
      </w:pPr>
      <w:r>
        <w:rPr>
          <w:rFonts w:ascii="Times New Roman" w:hAnsi="Times New Roman" w:cs="Times New Roman"/>
          <w:color w:val="FF0000"/>
          <w:sz w:val="28"/>
          <w:szCs w:val="28"/>
        </w:rPr>
        <w:t>__________________________________________________________________</w:t>
      </w:r>
    </w:p>
    <w:p w14:paraId="0F1CA9A0" w14:textId="77777777" w:rsidR="004F3A77" w:rsidRDefault="004F3A77" w:rsidP="004F3A77">
      <w:pPr>
        <w:jc w:val="both"/>
        <w:rPr>
          <w:rFonts w:ascii="Times New Roman" w:hAnsi="Times New Roman" w:cs="Times New Roman"/>
          <w:sz w:val="28"/>
          <w:szCs w:val="28"/>
        </w:rPr>
      </w:pPr>
      <w:r w:rsidRPr="00A41A37">
        <w:rPr>
          <w:rFonts w:ascii="Times New Roman" w:hAnsi="Times New Roman" w:cs="Times New Roman"/>
          <w:sz w:val="28"/>
          <w:szCs w:val="28"/>
        </w:rPr>
        <w:t xml:space="preserve">          Обязуемся соблюдать устав и правила Лиги, и строго придерживаться требованиям положений и регламентов, проводимых лигой спортивных мероприятий.</w:t>
      </w:r>
    </w:p>
    <w:p w14:paraId="59A40B8E" w14:textId="77777777" w:rsidR="004F3A77" w:rsidRDefault="004F3A77" w:rsidP="004F3A77">
      <w:pPr>
        <w:rPr>
          <w:rFonts w:ascii="Times New Roman" w:hAnsi="Times New Roman" w:cs="Times New Roman"/>
          <w:sz w:val="28"/>
          <w:szCs w:val="28"/>
        </w:rPr>
      </w:pPr>
    </w:p>
    <w:p w14:paraId="055C3BC7" w14:textId="77777777" w:rsidR="004F3A77" w:rsidRDefault="004F3A77" w:rsidP="004F3A77">
      <w:pPr>
        <w:rPr>
          <w:rFonts w:ascii="Times New Roman" w:hAnsi="Times New Roman" w:cs="Times New Roman"/>
          <w:sz w:val="28"/>
          <w:szCs w:val="28"/>
        </w:rPr>
      </w:pPr>
    </w:p>
    <w:p w14:paraId="3E6DF811" w14:textId="77777777" w:rsidR="004F3A77" w:rsidRDefault="004F3A77" w:rsidP="004F3A77">
      <w:pPr>
        <w:rPr>
          <w:rFonts w:ascii="Times New Roman" w:hAnsi="Times New Roman" w:cs="Times New Roman"/>
          <w:sz w:val="28"/>
          <w:szCs w:val="28"/>
        </w:rPr>
      </w:pPr>
    </w:p>
    <w:p w14:paraId="1BD2758D" w14:textId="77777777" w:rsidR="004F3A77" w:rsidRDefault="004F3A77" w:rsidP="004F3A77">
      <w:pPr>
        <w:rPr>
          <w:rFonts w:ascii="Times New Roman" w:hAnsi="Times New Roman" w:cs="Times New Roman"/>
          <w:sz w:val="28"/>
          <w:szCs w:val="28"/>
        </w:rPr>
      </w:pPr>
      <w:r>
        <w:rPr>
          <w:rFonts w:ascii="Times New Roman" w:hAnsi="Times New Roman" w:cs="Times New Roman"/>
          <w:sz w:val="28"/>
          <w:szCs w:val="28"/>
        </w:rPr>
        <w:t xml:space="preserve">С уважением, </w:t>
      </w:r>
    </w:p>
    <w:p w14:paraId="73F45FBC" w14:textId="29A3D01F" w:rsidR="004F3A77" w:rsidRPr="00CC7ACE" w:rsidRDefault="004F3A77" w:rsidP="004F3A77">
      <w:pPr>
        <w:rPr>
          <w:rFonts w:ascii="Times New Roman" w:hAnsi="Times New Roman" w:cs="Times New Roman"/>
          <w:color w:val="FF0000"/>
          <w:sz w:val="28"/>
          <w:szCs w:val="28"/>
        </w:rPr>
      </w:pPr>
      <w:r>
        <w:rPr>
          <w:rFonts w:ascii="Times New Roman" w:hAnsi="Times New Roman" w:cs="Times New Roman"/>
          <w:sz w:val="28"/>
          <w:szCs w:val="28"/>
        </w:rPr>
        <w:t xml:space="preserve">Главный тренер </w:t>
      </w:r>
      <w:r>
        <w:rPr>
          <w:rFonts w:ascii="Times New Roman" w:hAnsi="Times New Roman" w:cs="Times New Roman"/>
          <w:color w:val="FF0000"/>
          <w:sz w:val="28"/>
          <w:szCs w:val="28"/>
        </w:rPr>
        <w:t>____________</w:t>
      </w:r>
      <w:r w:rsidRPr="00CC7ACE">
        <w:rPr>
          <w:rFonts w:ascii="Times New Roman" w:hAnsi="Times New Roman" w:cs="Times New Roman"/>
          <w:color w:val="FF0000"/>
          <w:sz w:val="28"/>
          <w:szCs w:val="28"/>
        </w:rPr>
        <w:t xml:space="preserve">                                               </w:t>
      </w:r>
      <w:r>
        <w:rPr>
          <w:rFonts w:ascii="Times New Roman" w:hAnsi="Times New Roman" w:cs="Times New Roman"/>
          <w:color w:val="FF0000"/>
          <w:sz w:val="28"/>
          <w:szCs w:val="28"/>
        </w:rPr>
        <w:t>______________</w:t>
      </w:r>
    </w:p>
    <w:p w14:paraId="0109B460" w14:textId="77777777" w:rsidR="004F3A77" w:rsidRDefault="004F3A77" w:rsidP="004F3A77">
      <w:pPr>
        <w:rPr>
          <w:rFonts w:ascii="Times New Roman" w:hAnsi="Times New Roman" w:cs="Times New Roman"/>
          <w:sz w:val="28"/>
          <w:szCs w:val="28"/>
        </w:rPr>
      </w:pPr>
    </w:p>
    <w:p w14:paraId="6C596AC3" w14:textId="77777777" w:rsidR="004F3A77" w:rsidRPr="00A41A37" w:rsidRDefault="004F3A77" w:rsidP="004F3A77">
      <w:pPr>
        <w:jc w:val="right"/>
        <w:rPr>
          <w:rFonts w:ascii="Times New Roman" w:hAnsi="Times New Roman" w:cs="Times New Roman"/>
          <w:sz w:val="28"/>
          <w:szCs w:val="28"/>
        </w:rPr>
      </w:pPr>
      <w:r>
        <w:rPr>
          <w:rFonts w:ascii="Times New Roman" w:hAnsi="Times New Roman" w:cs="Times New Roman"/>
          <w:sz w:val="28"/>
          <w:szCs w:val="28"/>
        </w:rPr>
        <w:t>«__» ___________ 202__г.</w:t>
      </w:r>
    </w:p>
    <w:p w14:paraId="3D61BB45" w14:textId="77777777" w:rsidR="004F3A77" w:rsidRDefault="004F3A77" w:rsidP="004F3A77"/>
    <w:p w14:paraId="233D8073" w14:textId="097588BB" w:rsidR="004F3A77" w:rsidRDefault="004F3A77" w:rsidP="00C66E37">
      <w:pPr>
        <w:jc w:val="center"/>
        <w:rPr>
          <w:rFonts w:ascii="Times New Roman" w:hAnsi="Times New Roman" w:cs="Times New Roman"/>
          <w:b/>
          <w:sz w:val="28"/>
          <w:szCs w:val="28"/>
        </w:rPr>
      </w:pPr>
    </w:p>
    <w:p w14:paraId="7D0B3650" w14:textId="08A825B5" w:rsidR="004F3A77" w:rsidRDefault="004F3A77">
      <w:pPr>
        <w:spacing w:after="0" w:line="240" w:lineRule="auto"/>
        <w:rPr>
          <w:rFonts w:ascii="Times New Roman" w:hAnsi="Times New Roman" w:cs="Times New Roman"/>
          <w:b/>
          <w:sz w:val="28"/>
          <w:szCs w:val="28"/>
        </w:rPr>
      </w:pPr>
      <w:r>
        <w:rPr>
          <w:rFonts w:ascii="Times New Roman" w:hAnsi="Times New Roman" w:cs="Times New Roman"/>
          <w:b/>
          <w:sz w:val="28"/>
          <w:szCs w:val="28"/>
        </w:rPr>
        <w:br w:type="page"/>
      </w:r>
    </w:p>
    <w:p w14:paraId="35BB4CEC" w14:textId="43E1DE92" w:rsidR="00C73BAE" w:rsidRDefault="00C73BAE" w:rsidP="00C73BAE">
      <w:pPr>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lastRenderedPageBreak/>
        <w:t>Приложение 2</w:t>
      </w:r>
    </w:p>
    <w:p w14:paraId="4B245E68" w14:textId="6D3F24B3" w:rsidR="00C73BAE" w:rsidRDefault="00C73BAE" w:rsidP="00C73BA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Кодекс чести</w:t>
      </w:r>
    </w:p>
    <w:p w14:paraId="6450B4E2" w14:textId="1DD20E86" w:rsidR="004F3A77" w:rsidRDefault="004F3A77" w:rsidP="00C66E37">
      <w:pPr>
        <w:jc w:val="center"/>
        <w:rPr>
          <w:rFonts w:ascii="Times New Roman" w:hAnsi="Times New Roman" w:cs="Times New Roman"/>
          <w:b/>
          <w:sz w:val="28"/>
          <w:szCs w:val="28"/>
        </w:rPr>
      </w:pPr>
      <w:r>
        <w:rPr>
          <w:noProof/>
        </w:rPr>
        <w:drawing>
          <wp:inline distT="0" distB="0" distL="0" distR="0" wp14:anchorId="16503A50" wp14:editId="16724771">
            <wp:extent cx="5958205" cy="83629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73754" cy="8384775"/>
                    </a:xfrm>
                    <a:prstGeom prst="rect">
                      <a:avLst/>
                    </a:prstGeom>
                    <a:noFill/>
                    <a:ln>
                      <a:noFill/>
                    </a:ln>
                  </pic:spPr>
                </pic:pic>
              </a:graphicData>
            </a:graphic>
          </wp:inline>
        </w:drawing>
      </w:r>
    </w:p>
    <w:p w14:paraId="5905F1A3" w14:textId="5413E822" w:rsidR="00C73BAE" w:rsidRDefault="00C73BAE">
      <w:pPr>
        <w:spacing w:after="0" w:line="240" w:lineRule="auto"/>
      </w:pPr>
      <w:r>
        <w:br w:type="page"/>
      </w:r>
    </w:p>
    <w:p w14:paraId="2B0D4702" w14:textId="77777777" w:rsidR="00C73BAE" w:rsidRDefault="00C73BAE" w:rsidP="00C73BAE">
      <w:pPr>
        <w:jc w:val="right"/>
        <w:rPr>
          <w:rFonts w:ascii="Times New Roman" w:hAnsi="Times New Roman" w:cs="Times New Roman"/>
          <w:b/>
          <w:sz w:val="28"/>
          <w:szCs w:val="28"/>
        </w:rPr>
      </w:pPr>
      <w:r>
        <w:rPr>
          <w:rFonts w:ascii="Times New Roman" w:hAnsi="Times New Roman" w:cs="Times New Roman"/>
          <w:b/>
          <w:sz w:val="28"/>
          <w:szCs w:val="28"/>
        </w:rPr>
        <w:lastRenderedPageBreak/>
        <w:t>Приложение №3</w:t>
      </w:r>
    </w:p>
    <w:p w14:paraId="3769EBF2" w14:textId="77777777" w:rsidR="00C73BAE" w:rsidRDefault="00C73BAE" w:rsidP="00C73BAE">
      <w:pPr>
        <w:shd w:val="clear" w:color="auto" w:fill="FFFFFF"/>
        <w:spacing w:after="0" w:line="240" w:lineRule="auto"/>
        <w:jc w:val="center"/>
        <w:rPr>
          <w:rFonts w:ascii="Helvetica" w:eastAsia="Times New Roman" w:hAnsi="Helvetica" w:cs="Helvetica"/>
          <w:color w:val="34343C"/>
          <w:sz w:val="28"/>
          <w:szCs w:val="28"/>
          <w:lang w:eastAsia="ru-RU"/>
        </w:rPr>
      </w:pPr>
      <w:r>
        <w:rPr>
          <w:rFonts w:ascii="Helvetica" w:eastAsia="Times New Roman" w:hAnsi="Helvetica" w:cs="Helvetica"/>
          <w:color w:val="34343C"/>
          <w:sz w:val="28"/>
          <w:szCs w:val="28"/>
          <w:lang w:eastAsia="ru-RU"/>
        </w:rPr>
        <w:t>СОГЛАСИЕ</w:t>
      </w:r>
    </w:p>
    <w:p w14:paraId="758D830B" w14:textId="77777777" w:rsidR="00C73BAE" w:rsidRDefault="00C73BAE" w:rsidP="00C73BAE">
      <w:pPr>
        <w:shd w:val="clear" w:color="auto" w:fill="FFFFFF"/>
        <w:spacing w:after="0" w:line="240" w:lineRule="auto"/>
        <w:jc w:val="center"/>
        <w:rPr>
          <w:rFonts w:ascii="Helvetica" w:eastAsia="Times New Roman" w:hAnsi="Helvetica" w:cs="Helvetica"/>
          <w:color w:val="34343C"/>
          <w:sz w:val="28"/>
          <w:szCs w:val="28"/>
          <w:lang w:eastAsia="ru-RU"/>
        </w:rPr>
      </w:pPr>
      <w:r>
        <w:rPr>
          <w:rFonts w:ascii="Helvetica" w:eastAsia="Times New Roman" w:hAnsi="Helvetica" w:cs="Helvetica"/>
          <w:color w:val="34343C"/>
          <w:sz w:val="28"/>
          <w:szCs w:val="28"/>
          <w:lang w:eastAsia="ru-RU"/>
        </w:rPr>
        <w:t>на обработку персональных данных</w:t>
      </w:r>
    </w:p>
    <w:p w14:paraId="50E93EEC" w14:textId="77777777" w:rsidR="00C73BAE" w:rsidRDefault="00C73BAE" w:rsidP="00C73BAE">
      <w:pPr>
        <w:shd w:val="clear" w:color="auto" w:fill="FFFFFF"/>
        <w:spacing w:after="0" w:line="240" w:lineRule="auto"/>
        <w:jc w:val="both"/>
        <w:rPr>
          <w:rFonts w:ascii="Helvetica" w:eastAsia="Times New Roman" w:hAnsi="Helvetica" w:cs="Helvetica"/>
          <w:color w:val="34343C"/>
          <w:sz w:val="24"/>
          <w:szCs w:val="24"/>
          <w:lang w:eastAsia="ru-RU"/>
        </w:rPr>
      </w:pPr>
      <w:r>
        <w:rPr>
          <w:rFonts w:ascii="Helvetica" w:eastAsia="Times New Roman" w:hAnsi="Helvetica" w:cs="Helvetica"/>
          <w:color w:val="34343C"/>
          <w:sz w:val="24"/>
          <w:szCs w:val="24"/>
          <w:lang w:eastAsia="ru-RU"/>
        </w:rPr>
        <w:t>Я, ______________________________________________________________________</w:t>
      </w:r>
    </w:p>
    <w:p w14:paraId="1F1FBC60" w14:textId="77777777" w:rsidR="00C73BAE" w:rsidRDefault="00C73BAE" w:rsidP="00C73BAE">
      <w:pPr>
        <w:shd w:val="clear" w:color="auto" w:fill="FFFFFF"/>
        <w:spacing w:after="0" w:line="240" w:lineRule="auto"/>
        <w:jc w:val="both"/>
        <w:rPr>
          <w:rFonts w:ascii="Helvetica" w:eastAsia="Times New Roman" w:hAnsi="Helvetica" w:cs="Helvetica"/>
          <w:color w:val="34343C"/>
          <w:sz w:val="24"/>
          <w:szCs w:val="24"/>
          <w:lang w:eastAsia="ru-RU"/>
        </w:rPr>
      </w:pPr>
      <w:r>
        <w:rPr>
          <w:rFonts w:ascii="Helvetica" w:eastAsia="Times New Roman" w:hAnsi="Helvetica" w:cs="Helvetica"/>
          <w:color w:val="34343C"/>
          <w:sz w:val="24"/>
          <w:szCs w:val="24"/>
          <w:lang w:eastAsia="ru-RU"/>
        </w:rPr>
        <w:t>(фамилия, имя, отчество - при наличии)</w:t>
      </w:r>
    </w:p>
    <w:p w14:paraId="2D4AC43A" w14:textId="494521BD" w:rsidR="00C73BAE" w:rsidRDefault="00C73BAE" w:rsidP="00C73BAE">
      <w:pPr>
        <w:shd w:val="clear" w:color="auto" w:fill="FFFFFF"/>
        <w:spacing w:after="0" w:line="240" w:lineRule="auto"/>
        <w:jc w:val="both"/>
        <w:rPr>
          <w:rFonts w:eastAsia="Times New Roman" w:cs="Helvetica"/>
          <w:color w:val="34343C"/>
          <w:sz w:val="24"/>
          <w:szCs w:val="24"/>
          <w:lang w:eastAsia="ru-RU"/>
        </w:rPr>
      </w:pPr>
      <w:r>
        <w:rPr>
          <w:rFonts w:ascii="Helvetica" w:eastAsia="Times New Roman" w:hAnsi="Helvetica" w:cs="Helvetica"/>
          <w:color w:val="34343C"/>
          <w:sz w:val="24"/>
          <w:szCs w:val="24"/>
          <w:lang w:eastAsia="ru-RU"/>
        </w:rPr>
        <w:t>Основной документ, удостоверяющий личность:</w:t>
      </w:r>
      <w:r>
        <w:rPr>
          <w:rFonts w:eastAsia="Times New Roman" w:cs="Helvetica"/>
          <w:color w:val="34343C"/>
          <w:sz w:val="24"/>
          <w:szCs w:val="24"/>
          <w:lang w:eastAsia="ru-RU"/>
        </w:rPr>
        <w:t xml:space="preserve"> </w:t>
      </w:r>
      <w:r>
        <w:rPr>
          <w:rFonts w:ascii="Helvetica" w:eastAsia="Times New Roman" w:hAnsi="Helvetica" w:cs="Helvetica"/>
          <w:color w:val="34343C"/>
          <w:sz w:val="24"/>
          <w:szCs w:val="24"/>
          <w:lang w:eastAsia="ru-RU"/>
        </w:rPr>
        <w:t>_____________________________</w:t>
      </w:r>
      <w:r>
        <w:rPr>
          <w:rFonts w:eastAsia="Times New Roman" w:cs="Helvetica"/>
          <w:color w:val="34343C"/>
          <w:sz w:val="24"/>
          <w:szCs w:val="24"/>
          <w:lang w:eastAsia="ru-RU"/>
        </w:rPr>
        <w:t xml:space="preserve"> </w:t>
      </w:r>
      <w:r>
        <w:rPr>
          <w:rFonts w:ascii="Helvetica" w:eastAsia="Times New Roman" w:hAnsi="Helvetica" w:cs="Helvetica"/>
          <w:color w:val="34343C"/>
          <w:sz w:val="24"/>
          <w:szCs w:val="24"/>
          <w:lang w:eastAsia="ru-RU"/>
        </w:rPr>
        <w:t>______________________________________________________________________</w:t>
      </w:r>
    </w:p>
    <w:p w14:paraId="7C2C1A49" w14:textId="42F95F6D" w:rsidR="00C73BAE" w:rsidRPr="00C73BAE" w:rsidRDefault="00C73BAE" w:rsidP="00C73BAE">
      <w:pPr>
        <w:shd w:val="clear" w:color="auto" w:fill="FFFFFF"/>
        <w:spacing w:after="0" w:line="240" w:lineRule="auto"/>
        <w:jc w:val="both"/>
        <w:rPr>
          <w:rFonts w:eastAsia="Times New Roman" w:cs="Helvetica"/>
          <w:color w:val="34343C"/>
          <w:sz w:val="24"/>
          <w:szCs w:val="24"/>
          <w:lang w:eastAsia="ru-RU"/>
        </w:rPr>
      </w:pPr>
      <w:r>
        <w:rPr>
          <w:rFonts w:ascii="Helvetica" w:eastAsia="Times New Roman" w:hAnsi="Helvetica" w:cs="Helvetica"/>
          <w:color w:val="34343C"/>
          <w:sz w:val="24"/>
          <w:szCs w:val="24"/>
          <w:lang w:eastAsia="ru-RU"/>
        </w:rPr>
        <w:t>______________________________________________________________________</w:t>
      </w:r>
    </w:p>
    <w:p w14:paraId="237C3B98" w14:textId="6E9F1DE5" w:rsidR="00C73BAE" w:rsidRPr="00C73BAE" w:rsidRDefault="00C73BAE" w:rsidP="00C73BAE">
      <w:pPr>
        <w:shd w:val="clear" w:color="auto" w:fill="FFFFFF"/>
        <w:spacing w:after="0" w:line="240" w:lineRule="auto"/>
        <w:jc w:val="both"/>
        <w:rPr>
          <w:rFonts w:eastAsia="Times New Roman" w:cs="Helvetica"/>
          <w:color w:val="34343C"/>
          <w:sz w:val="24"/>
          <w:szCs w:val="24"/>
          <w:lang w:eastAsia="ru-RU"/>
        </w:rPr>
      </w:pPr>
      <w:r>
        <w:rPr>
          <w:rFonts w:ascii="Helvetica" w:eastAsia="Times New Roman" w:hAnsi="Helvetica" w:cs="Helvetica"/>
          <w:color w:val="34343C"/>
          <w:sz w:val="24"/>
          <w:szCs w:val="24"/>
          <w:lang w:eastAsia="ru-RU"/>
        </w:rPr>
        <w:t>(вид документа, серия, номер, дата выдачи документа, наименование выдавшего органа) зарегистрированный(</w:t>
      </w:r>
      <w:proofErr w:type="spellStart"/>
      <w:r>
        <w:rPr>
          <w:rFonts w:ascii="Helvetica" w:eastAsia="Times New Roman" w:hAnsi="Helvetica" w:cs="Helvetica"/>
          <w:color w:val="34343C"/>
          <w:sz w:val="24"/>
          <w:szCs w:val="24"/>
          <w:lang w:eastAsia="ru-RU"/>
        </w:rPr>
        <w:t>ая</w:t>
      </w:r>
      <w:proofErr w:type="spellEnd"/>
      <w:r>
        <w:rPr>
          <w:rFonts w:ascii="Helvetica" w:eastAsia="Times New Roman" w:hAnsi="Helvetica" w:cs="Helvetica"/>
          <w:color w:val="34343C"/>
          <w:sz w:val="24"/>
          <w:szCs w:val="24"/>
          <w:lang w:eastAsia="ru-RU"/>
        </w:rPr>
        <w:t>) по адресу: _________________________________________________________________________________________________________________________________</w:t>
      </w:r>
      <w:r>
        <w:rPr>
          <w:rFonts w:eastAsia="Times New Roman" w:cs="Helvetica"/>
          <w:color w:val="34343C"/>
          <w:sz w:val="24"/>
          <w:szCs w:val="24"/>
          <w:lang w:eastAsia="ru-RU"/>
        </w:rPr>
        <w:t>____________</w:t>
      </w:r>
    </w:p>
    <w:p w14:paraId="7006F921" w14:textId="77777777" w:rsidR="00C73BAE" w:rsidRDefault="00C73BAE" w:rsidP="00C73BAE">
      <w:pPr>
        <w:shd w:val="clear" w:color="auto" w:fill="FFFFFF"/>
        <w:spacing w:after="0" w:line="240" w:lineRule="auto"/>
        <w:jc w:val="both"/>
        <w:rPr>
          <w:rFonts w:ascii="Helvetica" w:eastAsia="Times New Roman" w:hAnsi="Helvetica" w:cs="Helvetica"/>
          <w:color w:val="34343C"/>
          <w:sz w:val="24"/>
          <w:szCs w:val="24"/>
          <w:lang w:eastAsia="ru-RU"/>
        </w:rPr>
      </w:pPr>
      <w:r>
        <w:rPr>
          <w:rFonts w:ascii="Helvetica" w:eastAsia="Times New Roman" w:hAnsi="Helvetica" w:cs="Helvetica"/>
          <w:color w:val="34343C"/>
          <w:sz w:val="24"/>
          <w:szCs w:val="24"/>
          <w:lang w:eastAsia="ru-RU"/>
        </w:rPr>
        <w:t xml:space="preserve">    Даю свое согласие на обработку моих персональных данных, относящихся</w:t>
      </w:r>
    </w:p>
    <w:p w14:paraId="569048B2" w14:textId="77777777" w:rsidR="00C73BAE" w:rsidRDefault="00C73BAE" w:rsidP="00C73BAE">
      <w:pPr>
        <w:shd w:val="clear" w:color="auto" w:fill="FFFFFF"/>
        <w:spacing w:after="0" w:line="240" w:lineRule="auto"/>
        <w:jc w:val="both"/>
        <w:rPr>
          <w:rFonts w:ascii="Helvetica" w:eastAsia="Times New Roman" w:hAnsi="Helvetica" w:cs="Helvetica"/>
          <w:color w:val="34343C"/>
          <w:sz w:val="24"/>
          <w:szCs w:val="24"/>
          <w:lang w:eastAsia="ru-RU"/>
        </w:rPr>
      </w:pPr>
      <w:r>
        <w:rPr>
          <w:rFonts w:ascii="Helvetica" w:eastAsia="Times New Roman" w:hAnsi="Helvetica" w:cs="Helvetica"/>
          <w:color w:val="34343C"/>
          <w:sz w:val="24"/>
          <w:szCs w:val="24"/>
          <w:lang w:eastAsia="ru-RU"/>
        </w:rPr>
        <w:t>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w:t>
      </w:r>
    </w:p>
    <w:p w14:paraId="7841A91B" w14:textId="77777777" w:rsidR="00C73BAE" w:rsidRDefault="00C73BAE" w:rsidP="00C73BAE">
      <w:pPr>
        <w:shd w:val="clear" w:color="auto" w:fill="FFFFFF"/>
        <w:spacing w:after="0" w:line="240" w:lineRule="auto"/>
        <w:jc w:val="both"/>
        <w:rPr>
          <w:rFonts w:ascii="Helvetica" w:eastAsia="Times New Roman" w:hAnsi="Helvetica" w:cs="Helvetica"/>
          <w:color w:val="34343C"/>
          <w:sz w:val="24"/>
          <w:szCs w:val="24"/>
          <w:lang w:eastAsia="ru-RU"/>
        </w:rPr>
      </w:pPr>
      <w:r>
        <w:rPr>
          <w:rFonts w:ascii="Helvetica" w:eastAsia="Times New Roman" w:hAnsi="Helvetica" w:cs="Helvetica"/>
          <w:color w:val="34343C"/>
          <w:sz w:val="24"/>
          <w:szCs w:val="24"/>
          <w:lang w:eastAsia="ru-RU"/>
        </w:rPr>
        <w:t>документа, удостоверяющего личность; гражданство; сведения об инвалидности и иные сведения.</w:t>
      </w:r>
    </w:p>
    <w:p w14:paraId="0A0165DA" w14:textId="77777777" w:rsidR="00C73BAE" w:rsidRDefault="00C73BAE" w:rsidP="00C73BAE">
      <w:pPr>
        <w:shd w:val="clear" w:color="auto" w:fill="FFFFFF"/>
        <w:spacing w:after="0" w:line="240" w:lineRule="auto"/>
        <w:jc w:val="both"/>
        <w:rPr>
          <w:rFonts w:ascii="Helvetica" w:eastAsia="Times New Roman" w:hAnsi="Helvetica" w:cs="Helvetica"/>
          <w:color w:val="34343C"/>
          <w:sz w:val="24"/>
          <w:szCs w:val="24"/>
          <w:lang w:eastAsia="ru-RU"/>
        </w:rPr>
      </w:pPr>
      <w:r>
        <w:rPr>
          <w:rFonts w:ascii="Helvetica" w:eastAsia="Times New Roman" w:hAnsi="Helvetica" w:cs="Helvetica"/>
          <w:color w:val="34343C"/>
          <w:sz w:val="24"/>
          <w:szCs w:val="24"/>
          <w:lang w:eastAsia="ru-RU"/>
        </w:rPr>
        <w:t xml:space="preserve">     Я даю согласие на использование персональных данных исключительно в целях</w:t>
      </w:r>
    </w:p>
    <w:p w14:paraId="72AD052E" w14:textId="77777777" w:rsidR="00C73BAE" w:rsidRDefault="00C73BAE" w:rsidP="00C73BAE">
      <w:pPr>
        <w:shd w:val="clear" w:color="auto" w:fill="FFFFFF"/>
        <w:spacing w:after="0" w:line="240" w:lineRule="auto"/>
        <w:jc w:val="both"/>
        <w:rPr>
          <w:rFonts w:ascii="Helvetica" w:eastAsia="Times New Roman" w:hAnsi="Helvetica" w:cs="Helvetica"/>
          <w:color w:val="34343C"/>
          <w:sz w:val="24"/>
          <w:szCs w:val="24"/>
          <w:lang w:eastAsia="ru-RU"/>
        </w:rPr>
      </w:pPr>
      <w:r>
        <w:rPr>
          <w:rFonts w:ascii="Helvetica" w:eastAsia="Times New Roman" w:hAnsi="Helvetica" w:cs="Helvetica"/>
          <w:color w:val="34343C"/>
          <w:sz w:val="24"/>
          <w:szCs w:val="24"/>
          <w:lang w:eastAsia="ru-RU"/>
        </w:rPr>
        <w:t>рассмотрения моих документов, а также на хранение данных об этих результатах</w:t>
      </w:r>
    </w:p>
    <w:p w14:paraId="72AC9D42" w14:textId="77777777" w:rsidR="00C73BAE" w:rsidRDefault="00C73BAE" w:rsidP="00C73BAE">
      <w:pPr>
        <w:shd w:val="clear" w:color="auto" w:fill="FFFFFF"/>
        <w:spacing w:after="0" w:line="240" w:lineRule="auto"/>
        <w:jc w:val="both"/>
        <w:rPr>
          <w:rFonts w:ascii="Helvetica" w:eastAsia="Times New Roman" w:hAnsi="Helvetica" w:cs="Helvetica"/>
          <w:color w:val="34343C"/>
          <w:sz w:val="24"/>
          <w:szCs w:val="24"/>
          <w:lang w:eastAsia="ru-RU"/>
        </w:rPr>
      </w:pPr>
      <w:r>
        <w:rPr>
          <w:rFonts w:ascii="Helvetica" w:eastAsia="Times New Roman" w:hAnsi="Helvetica" w:cs="Helvetica"/>
          <w:color w:val="34343C"/>
          <w:sz w:val="24"/>
          <w:szCs w:val="24"/>
          <w:lang w:eastAsia="ru-RU"/>
        </w:rPr>
        <w:t>на электронных носителях.</w:t>
      </w:r>
    </w:p>
    <w:p w14:paraId="6319EE60" w14:textId="77777777" w:rsidR="00C73BAE" w:rsidRDefault="00C73BAE" w:rsidP="00C73BAE">
      <w:pPr>
        <w:shd w:val="clear" w:color="auto" w:fill="FFFFFF"/>
        <w:spacing w:after="0" w:line="240" w:lineRule="auto"/>
        <w:jc w:val="both"/>
        <w:rPr>
          <w:rFonts w:ascii="Helvetica" w:eastAsia="Times New Roman" w:hAnsi="Helvetica" w:cs="Helvetica"/>
          <w:color w:val="34343C"/>
          <w:sz w:val="24"/>
          <w:szCs w:val="24"/>
          <w:lang w:eastAsia="ru-RU"/>
        </w:rPr>
      </w:pPr>
      <w:r>
        <w:rPr>
          <w:rFonts w:ascii="Helvetica" w:eastAsia="Times New Roman" w:hAnsi="Helvetica" w:cs="Helvetica"/>
          <w:color w:val="34343C"/>
          <w:sz w:val="24"/>
          <w:szCs w:val="24"/>
          <w:lang w:eastAsia="ru-RU"/>
        </w:rPr>
        <w:t>Настоящее согласие предоставляется мной на осуществление действий в отношении</w:t>
      </w:r>
    </w:p>
    <w:p w14:paraId="74DACD63" w14:textId="77777777" w:rsidR="00C73BAE" w:rsidRDefault="00C73BAE" w:rsidP="00C73BAE">
      <w:pPr>
        <w:shd w:val="clear" w:color="auto" w:fill="FFFFFF"/>
        <w:spacing w:after="0" w:line="240" w:lineRule="auto"/>
        <w:jc w:val="both"/>
        <w:rPr>
          <w:rFonts w:ascii="Helvetica" w:eastAsia="Times New Roman" w:hAnsi="Helvetica" w:cs="Helvetica"/>
          <w:color w:val="34343C"/>
          <w:sz w:val="24"/>
          <w:szCs w:val="24"/>
          <w:lang w:eastAsia="ru-RU"/>
        </w:rPr>
      </w:pPr>
      <w:r>
        <w:rPr>
          <w:rFonts w:ascii="Helvetica" w:eastAsia="Times New Roman" w:hAnsi="Helvetica" w:cs="Helvetica"/>
          <w:color w:val="34343C"/>
          <w:sz w:val="24"/>
          <w:szCs w:val="24"/>
          <w:lang w:eastAsia="ru-RU"/>
        </w:rPr>
        <w:t>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14:paraId="09063A1E" w14:textId="77777777" w:rsidR="00C73BAE" w:rsidRDefault="00C73BAE" w:rsidP="00C73BAE">
      <w:pPr>
        <w:shd w:val="clear" w:color="auto" w:fill="FFFFFF"/>
        <w:spacing w:after="0" w:line="240" w:lineRule="auto"/>
        <w:jc w:val="both"/>
        <w:rPr>
          <w:rFonts w:ascii="Helvetica" w:eastAsia="Times New Roman" w:hAnsi="Helvetica" w:cs="Helvetica"/>
          <w:color w:val="34343C"/>
          <w:sz w:val="24"/>
          <w:szCs w:val="24"/>
          <w:lang w:eastAsia="ru-RU"/>
        </w:rPr>
      </w:pPr>
      <w:r>
        <w:rPr>
          <w:rFonts w:ascii="Helvetica" w:eastAsia="Times New Roman" w:hAnsi="Helvetica" w:cs="Helvetica"/>
          <w:color w:val="34343C"/>
          <w:sz w:val="24"/>
          <w:szCs w:val="24"/>
          <w:lang w:eastAsia="ru-RU"/>
        </w:rPr>
        <w:t xml:space="preserve">     Я проинформирован, что получатель сведений гарантирует обработку моих</w:t>
      </w:r>
    </w:p>
    <w:p w14:paraId="4EF03AC8" w14:textId="77777777" w:rsidR="00C73BAE" w:rsidRDefault="00C73BAE" w:rsidP="00C73BAE">
      <w:pPr>
        <w:shd w:val="clear" w:color="auto" w:fill="FFFFFF"/>
        <w:spacing w:after="0" w:line="240" w:lineRule="auto"/>
        <w:jc w:val="both"/>
        <w:rPr>
          <w:rFonts w:ascii="Helvetica" w:eastAsia="Times New Roman" w:hAnsi="Helvetica" w:cs="Helvetica"/>
          <w:color w:val="34343C"/>
          <w:sz w:val="24"/>
          <w:szCs w:val="24"/>
          <w:lang w:eastAsia="ru-RU"/>
        </w:rPr>
      </w:pPr>
      <w:r>
        <w:rPr>
          <w:rFonts w:ascii="Helvetica" w:eastAsia="Times New Roman" w:hAnsi="Helvetica" w:cs="Helvetica"/>
          <w:color w:val="34343C"/>
          <w:sz w:val="24"/>
          <w:szCs w:val="24"/>
          <w:lang w:eastAsia="ru-RU"/>
        </w:rPr>
        <w:t>персональных данных в соответствии с действующим законодательством Российской</w:t>
      </w:r>
    </w:p>
    <w:p w14:paraId="710BF919" w14:textId="77777777" w:rsidR="00C73BAE" w:rsidRDefault="00C73BAE" w:rsidP="00C73BAE">
      <w:pPr>
        <w:shd w:val="clear" w:color="auto" w:fill="FFFFFF"/>
        <w:spacing w:after="0" w:line="240" w:lineRule="auto"/>
        <w:jc w:val="both"/>
        <w:rPr>
          <w:rFonts w:ascii="Helvetica" w:eastAsia="Times New Roman" w:hAnsi="Helvetica" w:cs="Helvetica"/>
          <w:color w:val="34343C"/>
          <w:sz w:val="24"/>
          <w:szCs w:val="24"/>
          <w:lang w:eastAsia="ru-RU"/>
        </w:rPr>
      </w:pPr>
      <w:r>
        <w:rPr>
          <w:rFonts w:ascii="Helvetica" w:eastAsia="Times New Roman" w:hAnsi="Helvetica" w:cs="Helvetica"/>
          <w:color w:val="34343C"/>
          <w:sz w:val="24"/>
          <w:szCs w:val="24"/>
          <w:lang w:eastAsia="ru-RU"/>
        </w:rPr>
        <w:t>Федерации как неавтоматизированным, так и автоматизированным способами.</w:t>
      </w:r>
    </w:p>
    <w:p w14:paraId="73602A3E" w14:textId="77777777" w:rsidR="00C73BAE" w:rsidRDefault="00C73BAE" w:rsidP="00C73BAE">
      <w:pPr>
        <w:shd w:val="clear" w:color="auto" w:fill="FFFFFF"/>
        <w:spacing w:after="0" w:line="240" w:lineRule="auto"/>
        <w:jc w:val="both"/>
        <w:rPr>
          <w:rFonts w:ascii="Helvetica" w:eastAsia="Times New Roman" w:hAnsi="Helvetica" w:cs="Helvetica"/>
          <w:color w:val="34343C"/>
          <w:sz w:val="24"/>
          <w:szCs w:val="24"/>
          <w:lang w:eastAsia="ru-RU"/>
        </w:rPr>
      </w:pPr>
      <w:r>
        <w:rPr>
          <w:rFonts w:ascii="Helvetica" w:eastAsia="Times New Roman" w:hAnsi="Helvetica" w:cs="Helvetica"/>
          <w:color w:val="34343C"/>
          <w:sz w:val="24"/>
          <w:szCs w:val="24"/>
          <w:lang w:eastAsia="ru-RU"/>
        </w:rPr>
        <w:t xml:space="preserve">     Данное согласие действует до достижения целей обработки персональных данных</w:t>
      </w:r>
    </w:p>
    <w:p w14:paraId="4B417798" w14:textId="77777777" w:rsidR="00C73BAE" w:rsidRDefault="00C73BAE" w:rsidP="00C73BAE">
      <w:pPr>
        <w:shd w:val="clear" w:color="auto" w:fill="FFFFFF"/>
        <w:spacing w:after="0" w:line="240" w:lineRule="auto"/>
        <w:jc w:val="both"/>
        <w:rPr>
          <w:rFonts w:ascii="Helvetica" w:eastAsia="Times New Roman" w:hAnsi="Helvetica" w:cs="Helvetica"/>
          <w:color w:val="34343C"/>
          <w:sz w:val="24"/>
          <w:szCs w:val="24"/>
          <w:lang w:eastAsia="ru-RU"/>
        </w:rPr>
      </w:pPr>
      <w:r>
        <w:rPr>
          <w:rFonts w:ascii="Helvetica" w:eastAsia="Times New Roman" w:hAnsi="Helvetica" w:cs="Helvetica"/>
          <w:color w:val="34343C"/>
          <w:sz w:val="24"/>
          <w:szCs w:val="24"/>
          <w:lang w:eastAsia="ru-RU"/>
        </w:rPr>
        <w:t>или в течение срока хранения информации.</w:t>
      </w:r>
    </w:p>
    <w:p w14:paraId="2995F1CA" w14:textId="77777777" w:rsidR="00C73BAE" w:rsidRDefault="00C73BAE" w:rsidP="00C73BAE">
      <w:pPr>
        <w:shd w:val="clear" w:color="auto" w:fill="FFFFFF"/>
        <w:spacing w:after="0" w:line="240" w:lineRule="auto"/>
        <w:jc w:val="both"/>
        <w:rPr>
          <w:rFonts w:ascii="Helvetica" w:eastAsia="Times New Roman" w:hAnsi="Helvetica" w:cs="Helvetica"/>
          <w:color w:val="34343C"/>
          <w:sz w:val="24"/>
          <w:szCs w:val="24"/>
          <w:lang w:eastAsia="ru-RU"/>
        </w:rPr>
      </w:pPr>
      <w:r>
        <w:rPr>
          <w:rFonts w:ascii="Helvetica" w:eastAsia="Times New Roman" w:hAnsi="Helvetica" w:cs="Helvetica"/>
          <w:color w:val="34343C"/>
          <w:sz w:val="24"/>
          <w:szCs w:val="24"/>
          <w:lang w:eastAsia="ru-RU"/>
        </w:rPr>
        <w:t>Данное согласие может быть отозвано в любой момент по моему письменному</w:t>
      </w:r>
    </w:p>
    <w:p w14:paraId="7869979D" w14:textId="77777777" w:rsidR="00C73BAE" w:rsidRDefault="00C73BAE" w:rsidP="00C73BAE">
      <w:pPr>
        <w:shd w:val="clear" w:color="auto" w:fill="FFFFFF"/>
        <w:spacing w:after="0" w:line="240" w:lineRule="auto"/>
        <w:jc w:val="both"/>
        <w:rPr>
          <w:rFonts w:ascii="Helvetica" w:eastAsia="Times New Roman" w:hAnsi="Helvetica" w:cs="Helvetica"/>
          <w:color w:val="34343C"/>
          <w:sz w:val="24"/>
          <w:szCs w:val="24"/>
          <w:lang w:eastAsia="ru-RU"/>
        </w:rPr>
      </w:pPr>
      <w:r>
        <w:rPr>
          <w:rFonts w:ascii="Helvetica" w:eastAsia="Times New Roman" w:hAnsi="Helvetica" w:cs="Helvetica"/>
          <w:color w:val="34343C"/>
          <w:sz w:val="24"/>
          <w:szCs w:val="24"/>
          <w:lang w:eastAsia="ru-RU"/>
        </w:rPr>
        <w:t>заявлению.</w:t>
      </w:r>
    </w:p>
    <w:p w14:paraId="05EA5BF3" w14:textId="77777777" w:rsidR="00C73BAE" w:rsidRDefault="00C73BAE" w:rsidP="00C73BAE">
      <w:pPr>
        <w:shd w:val="clear" w:color="auto" w:fill="FFFFFF"/>
        <w:spacing w:after="0" w:line="240" w:lineRule="auto"/>
        <w:jc w:val="both"/>
        <w:rPr>
          <w:rFonts w:ascii="Helvetica" w:eastAsia="Times New Roman" w:hAnsi="Helvetica" w:cs="Helvetica"/>
          <w:color w:val="34343C"/>
          <w:sz w:val="24"/>
          <w:szCs w:val="24"/>
          <w:lang w:eastAsia="ru-RU"/>
        </w:rPr>
      </w:pPr>
      <w:r>
        <w:rPr>
          <w:rFonts w:ascii="Helvetica" w:eastAsia="Times New Roman" w:hAnsi="Helvetica" w:cs="Helvetica"/>
          <w:color w:val="34343C"/>
          <w:sz w:val="24"/>
          <w:szCs w:val="24"/>
          <w:lang w:eastAsia="ru-RU"/>
        </w:rPr>
        <w:t xml:space="preserve">     Я подтверждаю, что, давая такое согласие, я действую по собственной воле и в своих интересах.</w:t>
      </w:r>
    </w:p>
    <w:p w14:paraId="0AD61AC6" w14:textId="05CE646D" w:rsidR="00C73BAE" w:rsidRDefault="00C73BAE" w:rsidP="00C73BAE">
      <w:pPr>
        <w:shd w:val="clear" w:color="auto" w:fill="FFFFFF"/>
        <w:spacing w:after="0" w:line="240" w:lineRule="auto"/>
        <w:rPr>
          <w:rFonts w:ascii="Helvetica" w:eastAsia="Times New Roman" w:hAnsi="Helvetica" w:cs="Helvetica"/>
          <w:color w:val="34343C"/>
          <w:sz w:val="24"/>
          <w:szCs w:val="24"/>
          <w:lang w:eastAsia="ru-RU"/>
        </w:rPr>
      </w:pPr>
      <w:r>
        <w:rPr>
          <w:rFonts w:ascii="Helvetica" w:eastAsia="Times New Roman" w:hAnsi="Helvetica" w:cs="Helvetica"/>
          <w:color w:val="34343C"/>
          <w:sz w:val="24"/>
          <w:szCs w:val="24"/>
          <w:lang w:eastAsia="ru-RU"/>
        </w:rPr>
        <w:t>«___» ___________202</w:t>
      </w:r>
      <w:r>
        <w:rPr>
          <w:rFonts w:eastAsia="Times New Roman" w:cs="Helvetica"/>
          <w:color w:val="34343C"/>
          <w:sz w:val="24"/>
          <w:szCs w:val="24"/>
          <w:lang w:eastAsia="ru-RU"/>
        </w:rPr>
        <w:t>__</w:t>
      </w:r>
      <w:r>
        <w:rPr>
          <w:rFonts w:ascii="Helvetica" w:eastAsia="Times New Roman" w:hAnsi="Helvetica" w:cs="Helvetica"/>
          <w:color w:val="34343C"/>
          <w:sz w:val="24"/>
          <w:szCs w:val="24"/>
          <w:lang w:eastAsia="ru-RU"/>
        </w:rPr>
        <w:t xml:space="preserve"> г. /_____________________/ ________________________________</w:t>
      </w:r>
    </w:p>
    <w:p w14:paraId="52CDD8D3" w14:textId="77777777" w:rsidR="00C73BAE" w:rsidRDefault="00C73BAE" w:rsidP="00C73BAE">
      <w:pPr>
        <w:shd w:val="clear" w:color="auto" w:fill="FFFFFF"/>
        <w:spacing w:after="0" w:line="240" w:lineRule="auto"/>
        <w:rPr>
          <w:rFonts w:ascii="Helvetica" w:eastAsia="Times New Roman" w:hAnsi="Helvetica" w:cs="Helvetica"/>
          <w:color w:val="34343C"/>
          <w:sz w:val="24"/>
          <w:szCs w:val="24"/>
          <w:lang w:eastAsia="ru-RU"/>
        </w:rPr>
      </w:pPr>
      <w:r>
        <w:rPr>
          <w:rFonts w:ascii="Helvetica" w:eastAsia="Times New Roman" w:hAnsi="Helvetica" w:cs="Helvetica"/>
          <w:color w:val="34343C"/>
          <w:sz w:val="24"/>
          <w:szCs w:val="24"/>
          <w:lang w:eastAsia="ru-RU"/>
        </w:rPr>
        <w:t>(</w:t>
      </w:r>
      <w:proofErr w:type="gramStart"/>
      <w:r>
        <w:rPr>
          <w:rFonts w:ascii="Helvetica" w:eastAsia="Times New Roman" w:hAnsi="Helvetica" w:cs="Helvetica"/>
          <w:color w:val="34343C"/>
          <w:sz w:val="24"/>
          <w:szCs w:val="24"/>
          <w:lang w:eastAsia="ru-RU"/>
        </w:rPr>
        <w:t xml:space="preserve">Подпись)   </w:t>
      </w:r>
      <w:proofErr w:type="gramEnd"/>
      <w:r>
        <w:rPr>
          <w:rFonts w:ascii="Helvetica" w:eastAsia="Times New Roman" w:hAnsi="Helvetica" w:cs="Helvetica"/>
          <w:color w:val="34343C"/>
          <w:sz w:val="24"/>
          <w:szCs w:val="24"/>
          <w:lang w:eastAsia="ru-RU"/>
        </w:rPr>
        <w:t xml:space="preserve">                (Расшифровка подписи)</w:t>
      </w:r>
    </w:p>
    <w:p w14:paraId="3E03E7A6" w14:textId="77777777" w:rsidR="00C73BAE" w:rsidRDefault="00C73BAE" w:rsidP="00C73BAE">
      <w:pPr>
        <w:shd w:val="clear" w:color="auto" w:fill="FFFFFF"/>
        <w:spacing w:after="0" w:line="240" w:lineRule="auto"/>
        <w:rPr>
          <w:rFonts w:ascii="Helvetica" w:eastAsia="Times New Roman" w:hAnsi="Helvetica" w:cs="Helvetica"/>
          <w:color w:val="34343C"/>
          <w:sz w:val="24"/>
          <w:szCs w:val="24"/>
          <w:lang w:eastAsia="ru-RU"/>
        </w:rPr>
      </w:pPr>
    </w:p>
    <w:p w14:paraId="5BA94637" w14:textId="07F78706" w:rsidR="00C73BAE" w:rsidRDefault="00C73BAE" w:rsidP="00C66E37">
      <w:pPr>
        <w:jc w:val="center"/>
      </w:pPr>
    </w:p>
    <w:p w14:paraId="3E0398E4" w14:textId="77777777" w:rsidR="00C73BAE" w:rsidRDefault="00C73BAE" w:rsidP="00C66E37">
      <w:pPr>
        <w:jc w:val="center"/>
      </w:pPr>
    </w:p>
    <w:sectPr w:rsidR="00C73BAE">
      <w:pgSz w:w="11906" w:h="16838"/>
      <w:pgMar w:top="1134" w:right="850" w:bottom="1134" w:left="1701"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New nime roman">
    <w:altName w:val="Cambria"/>
    <w:charset w:val="CC"/>
    <w:family w:val="roman"/>
    <w:pitch w:val="variable"/>
  </w:font>
  <w:font w:name="Helvetica">
    <w:panose1 w:val="020B0604020202020204"/>
    <w:charset w:val="CC"/>
    <w:family w:val="roman"/>
    <w:pitch w:val="variable"/>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147E87"/>
    <w:multiLevelType w:val="multilevel"/>
    <w:tmpl w:val="CE3663A6"/>
    <w:lvl w:ilvl="0">
      <w:start w:val="1"/>
      <w:numFmt w:val="decimal"/>
      <w:lvlText w:val="%1."/>
      <w:lvlJc w:val="left"/>
      <w:pPr>
        <w:tabs>
          <w:tab w:val="num" w:pos="0"/>
        </w:tabs>
        <w:ind w:left="1287" w:hanging="360"/>
      </w:p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1" w15:restartNumberingAfterBreak="0">
    <w:nsid w:val="25EA3590"/>
    <w:multiLevelType w:val="multilevel"/>
    <w:tmpl w:val="163A312C"/>
    <w:lvl w:ilvl="0">
      <w:start w:val="1"/>
      <w:numFmt w:val="decimal"/>
      <w:pStyle w:val="21"/>
      <w:suff w:val="space"/>
      <w:lvlText w:val="2.%1"/>
      <w:lvlJc w:val="left"/>
      <w:pPr>
        <w:tabs>
          <w:tab w:val="num" w:pos="0"/>
        </w:tabs>
        <w:ind w:left="0" w:firstLine="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30A14AC4"/>
    <w:multiLevelType w:val="multilevel"/>
    <w:tmpl w:val="1E7E2152"/>
    <w:lvl w:ilvl="0">
      <w:start w:val="1"/>
      <w:numFmt w:val="decimal"/>
      <w:lvlText w:val="%1."/>
      <w:lvlJc w:val="left"/>
      <w:pPr>
        <w:tabs>
          <w:tab w:val="num" w:pos="0"/>
        </w:tabs>
        <w:ind w:left="1287" w:hanging="360"/>
      </w:p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3" w15:restartNumberingAfterBreak="0">
    <w:nsid w:val="37185993"/>
    <w:multiLevelType w:val="multilevel"/>
    <w:tmpl w:val="499651B0"/>
    <w:lvl w:ilvl="0">
      <w:start w:val="1"/>
      <w:numFmt w:val="decimal"/>
      <w:pStyle w:val="1"/>
      <w:suff w:val="space"/>
      <w:lvlText w:val="%1."/>
      <w:lvlJc w:val="left"/>
      <w:rPr>
        <w:rFonts w:cs="Times New Roman"/>
        <w:b w:val="0"/>
        <w:bCs w:val="0"/>
        <w:i w:val="0"/>
        <w:iCs w:val="0"/>
        <w:caps w:val="0"/>
        <w:smallCaps w:val="0"/>
        <w:strike w:val="0"/>
        <w:dstrike w:val="0"/>
        <w:outline w:val="0"/>
        <w:shadow w:val="0"/>
        <w:emboss w:val="0"/>
        <w:imprint w:val="0"/>
        <w:vanish w:val="0"/>
        <w:spacing w:val="0"/>
        <w:kern w:val="0"/>
        <w:position w:val="0"/>
        <w:sz w:val="22"/>
        <w:u w:val="none"/>
        <w:effect w:val="none"/>
        <w:vertAlign w:val="baseline"/>
        <w:em w:val="none"/>
      </w:r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4" w15:restartNumberingAfterBreak="0">
    <w:nsid w:val="66A05B57"/>
    <w:multiLevelType w:val="multilevel"/>
    <w:tmpl w:val="E3D2A7E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66F17FA9"/>
    <w:multiLevelType w:val="multilevel"/>
    <w:tmpl w:val="A912AC0E"/>
    <w:lvl w:ilvl="0">
      <w:start w:val="1"/>
      <w:numFmt w:val="decimal"/>
      <w:pStyle w:val="11"/>
      <w:suff w:val="space"/>
      <w:lvlText w:val="1.%1"/>
      <w:lvlJc w:val="left"/>
      <w:rPr>
        <w:rFonts w:cs="Times New Roman"/>
        <w:b w:val="0"/>
        <w:bCs w:val="0"/>
        <w:i w:val="0"/>
        <w:iCs w:val="0"/>
        <w:caps w:val="0"/>
        <w:smallCaps w:val="0"/>
        <w:strike w:val="0"/>
        <w:dstrike w:val="0"/>
        <w:outline w:val="0"/>
        <w:shadow w:val="0"/>
        <w:emboss w:val="0"/>
        <w:imprint w:val="0"/>
        <w:vanish w:val="0"/>
        <w:spacing w:val="0"/>
        <w:kern w:val="0"/>
        <w:position w:val="0"/>
        <w:sz w:val="22"/>
        <w:u w:val="none"/>
        <w:effect w:val="none"/>
        <w:vertAlign w:val="baseline"/>
        <w:em w:val="no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
  </w:num>
  <w:num w:numId="2">
    <w:abstractNumId w:val="5"/>
  </w:num>
  <w:num w:numId="3">
    <w:abstractNumId w:val="0"/>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AB54F5"/>
    <w:rsid w:val="000E43DA"/>
    <w:rsid w:val="001B3B13"/>
    <w:rsid w:val="002622C1"/>
    <w:rsid w:val="00271EC5"/>
    <w:rsid w:val="004F07DD"/>
    <w:rsid w:val="004F3A77"/>
    <w:rsid w:val="00551478"/>
    <w:rsid w:val="00634BFB"/>
    <w:rsid w:val="007410FE"/>
    <w:rsid w:val="008B4381"/>
    <w:rsid w:val="00982CDD"/>
    <w:rsid w:val="00A217B5"/>
    <w:rsid w:val="00AB54F5"/>
    <w:rsid w:val="00AE5EA6"/>
    <w:rsid w:val="00BD38C5"/>
    <w:rsid w:val="00C16C59"/>
    <w:rsid w:val="00C36B52"/>
    <w:rsid w:val="00C66E37"/>
    <w:rsid w:val="00C73BAE"/>
    <w:rsid w:val="00C76CC3"/>
    <w:rsid w:val="00C90BEA"/>
    <w:rsid w:val="00D67B5F"/>
    <w:rsid w:val="00D8220E"/>
    <w:rsid w:val="00D96440"/>
    <w:rsid w:val="00F60D0D"/>
    <w:rsid w:val="00F900B0"/>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C9E6A"/>
  <w15:docId w15:val="{F33900E4-4799-4A93-BF33-ECA25DFF5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A29"/>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11A29"/>
    <w:rPr>
      <w:color w:val="0563C1" w:themeColor="hyperlink"/>
      <w:u w:val="single"/>
    </w:rPr>
  </w:style>
  <w:style w:type="character" w:customStyle="1" w:styleId="a4">
    <w:name w:val="Текст выноски Знак"/>
    <w:basedOn w:val="a0"/>
    <w:link w:val="a5"/>
    <w:uiPriority w:val="99"/>
    <w:semiHidden/>
    <w:qFormat/>
    <w:rsid w:val="00C11A29"/>
    <w:rPr>
      <w:rFonts w:ascii="Segoe UI" w:hAnsi="Segoe UI" w:cs="Segoe UI"/>
      <w:sz w:val="18"/>
      <w:szCs w:val="18"/>
    </w:rPr>
  </w:style>
  <w:style w:type="paragraph" w:styleId="a6">
    <w:name w:val="Title"/>
    <w:basedOn w:val="a"/>
    <w:next w:val="a7"/>
    <w:qFormat/>
    <w:pPr>
      <w:keepNext/>
      <w:spacing w:before="240" w:after="120"/>
    </w:pPr>
    <w:rPr>
      <w:rFonts w:ascii="Liberation Sans" w:eastAsia="Microsoft YaHei" w:hAnsi="Liberation Sans" w:cs="Arial"/>
      <w:sz w:val="28"/>
      <w:szCs w:val="28"/>
    </w:rPr>
  </w:style>
  <w:style w:type="paragraph" w:styleId="a7">
    <w:name w:val="Body Text"/>
    <w:basedOn w:val="a"/>
    <w:pPr>
      <w:spacing w:after="140" w:line="276" w:lineRule="auto"/>
    </w:pPr>
  </w:style>
  <w:style w:type="paragraph" w:styleId="a8">
    <w:name w:val="List"/>
    <w:basedOn w:val="a7"/>
    <w:rPr>
      <w:rFonts w:cs="Arial"/>
    </w:rPr>
  </w:style>
  <w:style w:type="paragraph" w:styleId="a9">
    <w:name w:val="caption"/>
    <w:basedOn w:val="a"/>
    <w:qFormat/>
    <w:pPr>
      <w:suppressLineNumbers/>
      <w:spacing w:before="120" w:after="120"/>
    </w:pPr>
    <w:rPr>
      <w:rFonts w:cs="Arial"/>
      <w:i/>
      <w:iCs/>
      <w:sz w:val="24"/>
      <w:szCs w:val="24"/>
    </w:rPr>
  </w:style>
  <w:style w:type="paragraph" w:styleId="aa">
    <w:name w:val="index heading"/>
    <w:basedOn w:val="a"/>
    <w:qFormat/>
    <w:pPr>
      <w:suppressLineNumbers/>
    </w:pPr>
    <w:rPr>
      <w:rFonts w:cs="Arial"/>
    </w:rPr>
  </w:style>
  <w:style w:type="paragraph" w:styleId="ab">
    <w:name w:val="List Paragraph"/>
    <w:basedOn w:val="a"/>
    <w:uiPriority w:val="34"/>
    <w:qFormat/>
    <w:rsid w:val="00C11A29"/>
    <w:pPr>
      <w:ind w:left="720"/>
      <w:contextualSpacing/>
    </w:pPr>
  </w:style>
  <w:style w:type="paragraph" w:styleId="ac">
    <w:name w:val="Normal (Web)"/>
    <w:basedOn w:val="a"/>
    <w:uiPriority w:val="99"/>
    <w:unhideWhenUsed/>
    <w:qFormat/>
    <w:rsid w:val="00C11A29"/>
    <w:pPr>
      <w:spacing w:beforeAutospacing="1"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4"/>
    <w:uiPriority w:val="99"/>
    <w:semiHidden/>
    <w:unhideWhenUsed/>
    <w:qFormat/>
    <w:rsid w:val="00C11A29"/>
    <w:pPr>
      <w:spacing w:after="0" w:line="240" w:lineRule="auto"/>
    </w:pPr>
    <w:rPr>
      <w:rFonts w:ascii="Segoe UI" w:hAnsi="Segoe UI" w:cs="Segoe UI"/>
      <w:sz w:val="18"/>
      <w:szCs w:val="18"/>
    </w:rPr>
  </w:style>
  <w:style w:type="paragraph" w:customStyle="1" w:styleId="ad">
    <w:name w:val="Обычный текст"/>
    <w:qFormat/>
    <w:pPr>
      <w:spacing w:line="276" w:lineRule="auto"/>
      <w:ind w:firstLine="567"/>
      <w:jc w:val="both"/>
    </w:pPr>
    <w:rPr>
      <w:kern w:val="2"/>
      <w:sz w:val="28"/>
    </w:rPr>
  </w:style>
  <w:style w:type="paragraph" w:customStyle="1" w:styleId="21">
    <w:name w:val="2.1 Нумерованный"/>
    <w:basedOn w:val="ad"/>
    <w:qFormat/>
    <w:pPr>
      <w:numPr>
        <w:numId w:val="1"/>
      </w:numPr>
    </w:pPr>
    <w:rPr>
      <w:lang w:eastAsia="ru-RU"/>
    </w:rPr>
  </w:style>
  <w:style w:type="paragraph" w:customStyle="1" w:styleId="11">
    <w:name w:val="1.1 Нумерованный"/>
    <w:qFormat/>
    <w:pPr>
      <w:numPr>
        <w:numId w:val="2"/>
      </w:numPr>
      <w:spacing w:line="276" w:lineRule="auto"/>
      <w:jc w:val="both"/>
    </w:pPr>
    <w:rPr>
      <w:kern w:val="2"/>
      <w:sz w:val="28"/>
    </w:rPr>
  </w:style>
  <w:style w:type="paragraph" w:customStyle="1" w:styleId="1">
    <w:name w:val="1. Нумерованный"/>
    <w:basedOn w:val="a"/>
    <w:next w:val="a"/>
    <w:qFormat/>
    <w:pPr>
      <w:numPr>
        <w:numId w:val="4"/>
      </w:numPr>
      <w:spacing w:after="0" w:line="276" w:lineRule="auto"/>
      <w:contextualSpacing/>
      <w:jc w:val="both"/>
    </w:pPr>
    <w:rPr>
      <w:rFonts w:ascii="Times New Roman" w:hAnsi="Times New Roman"/>
      <w:sz w:val="28"/>
    </w:rPr>
  </w:style>
  <w:style w:type="table" w:styleId="ae">
    <w:name w:val="Table Grid"/>
    <w:basedOn w:val="a1"/>
    <w:uiPriority w:val="39"/>
    <w:rsid w:val="00C11A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iPriority w:val="99"/>
    <w:semiHidden/>
    <w:unhideWhenUsed/>
    <w:rsid w:val="00982CDD"/>
    <w:rPr>
      <w:sz w:val="16"/>
      <w:szCs w:val="16"/>
    </w:rPr>
  </w:style>
  <w:style w:type="paragraph" w:styleId="af0">
    <w:name w:val="annotation text"/>
    <w:basedOn w:val="a"/>
    <w:link w:val="af1"/>
    <w:uiPriority w:val="99"/>
    <w:semiHidden/>
    <w:unhideWhenUsed/>
    <w:rsid w:val="00982CDD"/>
    <w:pPr>
      <w:spacing w:line="240" w:lineRule="auto"/>
    </w:pPr>
    <w:rPr>
      <w:sz w:val="20"/>
      <w:szCs w:val="20"/>
    </w:rPr>
  </w:style>
  <w:style w:type="character" w:customStyle="1" w:styleId="af1">
    <w:name w:val="Текст примечания Знак"/>
    <w:basedOn w:val="a0"/>
    <w:link w:val="af0"/>
    <w:uiPriority w:val="99"/>
    <w:semiHidden/>
    <w:rsid w:val="00982CDD"/>
    <w:rPr>
      <w:sz w:val="20"/>
      <w:szCs w:val="20"/>
    </w:rPr>
  </w:style>
  <w:style w:type="paragraph" w:styleId="af2">
    <w:name w:val="annotation subject"/>
    <w:basedOn w:val="af0"/>
    <w:next w:val="af0"/>
    <w:link w:val="af3"/>
    <w:uiPriority w:val="99"/>
    <w:semiHidden/>
    <w:unhideWhenUsed/>
    <w:rsid w:val="00982CDD"/>
    <w:rPr>
      <w:b/>
      <w:bCs/>
    </w:rPr>
  </w:style>
  <w:style w:type="character" w:customStyle="1" w:styleId="af3">
    <w:name w:val="Тема примечания Знак"/>
    <w:basedOn w:val="af1"/>
    <w:link w:val="af2"/>
    <w:uiPriority w:val="99"/>
    <w:semiHidden/>
    <w:rsid w:val="00982CD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5490/" TargetMode="External"/><Relationship Id="rId3" Type="http://schemas.openxmlformats.org/officeDocument/2006/relationships/styles" Target="styles.xml"/><Relationship Id="rId7" Type="http://schemas.openxmlformats.org/officeDocument/2006/relationships/hyperlink" Target="mailto:info@steeliga.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5B754D-7D9F-4BCC-AF46-9E08E4E8D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4261</TotalTime>
  <Pages>15</Pages>
  <Words>3987</Words>
  <Characters>22730</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dc:description/>
  <cp:lastModifiedBy>Vladimir Nik</cp:lastModifiedBy>
  <cp:revision>27</cp:revision>
  <dcterms:created xsi:type="dcterms:W3CDTF">2026-09-18T15:18:00Z</dcterms:created>
  <dcterms:modified xsi:type="dcterms:W3CDTF">2026-09-30T13:35:00Z</dcterms:modified>
  <dc:language>ru-RU</dc:language>
</cp:coreProperties>
</file>